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2.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49990" w14:textId="144834C9" w:rsidR="009633C5" w:rsidRDefault="00E173C9" w:rsidP="003376A8">
      <w:pPr>
        <w:jc w:val="center"/>
      </w:pPr>
      <w:r>
        <w:rPr>
          <w:noProof/>
          <w:lang w:eastAsia="de-DE"/>
        </w:rPr>
        <w:drawing>
          <wp:inline distT="0" distB="0" distL="0" distR="0" wp14:anchorId="6378054A" wp14:editId="0960276F">
            <wp:extent cx="3714750" cy="521368"/>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58136" cy="541492"/>
                    </a:xfrm>
                    <a:prstGeom prst="rect">
                      <a:avLst/>
                    </a:prstGeom>
                    <a:noFill/>
                    <a:ln>
                      <a:noFill/>
                    </a:ln>
                  </pic:spPr>
                </pic:pic>
              </a:graphicData>
            </a:graphic>
          </wp:inline>
        </w:drawing>
      </w:r>
    </w:p>
    <w:p w14:paraId="238401F4" w14:textId="77777777" w:rsidR="000E08EC" w:rsidRDefault="006B3F24" w:rsidP="00604962">
      <w:pPr>
        <w:spacing w:before="600"/>
        <w:jc w:val="center"/>
      </w:pPr>
      <w:r w:rsidRPr="006B3F24">
        <w:t>Fachbereich Umweltwirtschaft/Umweltrecht</w:t>
      </w:r>
    </w:p>
    <w:p w14:paraId="6781333E" w14:textId="62CECF96" w:rsidR="008B2A09" w:rsidRPr="00180063" w:rsidRDefault="00A64522" w:rsidP="00555914">
      <w:pPr>
        <w:jc w:val="center"/>
      </w:pPr>
      <w:r>
        <w:t>B</w:t>
      </w:r>
      <w:r w:rsidR="006B3F24">
        <w:t>.A.-</w:t>
      </w:r>
      <w:r w:rsidR="008B2A09" w:rsidRPr="00180063">
        <w:t xml:space="preserve">Studiengang </w:t>
      </w:r>
      <w:r w:rsidR="00CF023D">
        <w:t>Umwelt- und Betriebswirtschaft</w:t>
      </w:r>
    </w:p>
    <w:p w14:paraId="6297C01E" w14:textId="3B421BD8" w:rsidR="00521C09" w:rsidRPr="001F7A41" w:rsidRDefault="00A64522" w:rsidP="00555914">
      <w:pPr>
        <w:spacing w:before="600"/>
        <w:jc w:val="center"/>
        <w:rPr>
          <w:rFonts w:eastAsia="Times New Roman" w:cs="Times New Roman"/>
          <w:b/>
          <w:sz w:val="32"/>
          <w:szCs w:val="32"/>
          <w:lang w:eastAsia="de-DE"/>
        </w:rPr>
      </w:pPr>
      <w:r>
        <w:rPr>
          <w:rFonts w:eastAsia="Times New Roman" w:cs="Times New Roman"/>
          <w:b/>
          <w:sz w:val="32"/>
          <w:szCs w:val="32"/>
          <w:lang w:eastAsia="de-DE"/>
        </w:rPr>
        <w:t>Titel</w:t>
      </w:r>
    </w:p>
    <w:p w14:paraId="3601559C" w14:textId="4F4C6C2B" w:rsidR="00731C4F" w:rsidRPr="00521C09" w:rsidRDefault="00A64522" w:rsidP="00604962">
      <w:pPr>
        <w:jc w:val="center"/>
        <w:rPr>
          <w:rFonts w:eastAsia="Times New Roman" w:cs="Times New Roman"/>
          <w:b/>
          <w:sz w:val="28"/>
          <w:szCs w:val="28"/>
          <w:lang w:eastAsia="de-DE"/>
        </w:rPr>
      </w:pPr>
      <w:r>
        <w:rPr>
          <w:rFonts w:eastAsia="Times New Roman" w:cs="Times New Roman"/>
          <w:b/>
          <w:sz w:val="28"/>
          <w:szCs w:val="28"/>
          <w:lang w:eastAsia="de-DE"/>
        </w:rPr>
        <w:t>Untertitel</w:t>
      </w:r>
    </w:p>
    <w:p w14:paraId="6C3E04BB" w14:textId="6F02F568" w:rsidR="008B2A09" w:rsidRDefault="00ED2EEC" w:rsidP="00604962">
      <w:pPr>
        <w:spacing w:before="720"/>
        <w:jc w:val="center"/>
      </w:pPr>
      <w:r>
        <w:t>Bachelorthesis</w:t>
      </w:r>
    </w:p>
    <w:p w14:paraId="22486994" w14:textId="520BE6CE" w:rsidR="00393ED3" w:rsidRPr="00D24518" w:rsidRDefault="00A64522" w:rsidP="00A64522">
      <w:pPr>
        <w:jc w:val="center"/>
      </w:pPr>
      <w:r>
        <w:t>W</w:t>
      </w:r>
      <w:r w:rsidR="003632EA">
        <w:t>S</w:t>
      </w:r>
      <w:r w:rsidR="003376A8">
        <w:t xml:space="preserve"> 20</w:t>
      </w:r>
      <w:r w:rsidR="00E173C9">
        <w:t>2</w:t>
      </w:r>
      <w:r w:rsidR="00C33400">
        <w:t>5</w:t>
      </w:r>
      <w:r>
        <w:t>/202</w:t>
      </w:r>
      <w:r w:rsidR="00C33400">
        <w:t>6</w:t>
      </w:r>
    </w:p>
    <w:p w14:paraId="4F071F1E" w14:textId="62B310C4" w:rsidR="00393ED3" w:rsidRDefault="00A64522" w:rsidP="00A64522">
      <w:pPr>
        <w:jc w:val="center"/>
      </w:pPr>
      <w:r>
        <w:t xml:space="preserve">Erstprüfer: </w:t>
      </w:r>
      <w:r w:rsidR="003376A8">
        <w:t xml:space="preserve">Prof. Dr. </w:t>
      </w:r>
      <w:r w:rsidR="00CF023D">
        <w:t>Oliver Braun</w:t>
      </w:r>
    </w:p>
    <w:p w14:paraId="73878D40" w14:textId="67CF14A9" w:rsidR="003376A8" w:rsidRDefault="00A64522" w:rsidP="00604962">
      <w:pPr>
        <w:jc w:val="center"/>
      </w:pPr>
      <w:r>
        <w:t>Zweitprüfer: Prof. Dr. x y</w:t>
      </w:r>
    </w:p>
    <w:p w14:paraId="3242CE21" w14:textId="77777777" w:rsidR="00393ED3" w:rsidRPr="00DB77F6" w:rsidRDefault="00393ED3" w:rsidP="00905ABA">
      <w:pPr>
        <w:spacing w:before="2280" w:after="0" w:line="240" w:lineRule="auto"/>
        <w:jc w:val="center"/>
      </w:pPr>
      <w:r w:rsidRPr="00DB77F6">
        <w:t>Margarethe Blumig</w:t>
      </w:r>
    </w:p>
    <w:p w14:paraId="47EAA7D2" w14:textId="77777777" w:rsidR="00393ED3" w:rsidRPr="00DB77F6" w:rsidRDefault="003376A8" w:rsidP="00854162">
      <w:pPr>
        <w:spacing w:line="276" w:lineRule="auto"/>
        <w:jc w:val="center"/>
      </w:pPr>
      <w:r>
        <w:t>Matrikelnummer 123456</w:t>
      </w:r>
    </w:p>
    <w:p w14:paraId="10350958" w14:textId="77777777" w:rsidR="00393ED3" w:rsidRPr="00DB77F6" w:rsidRDefault="003376A8" w:rsidP="00854162">
      <w:pPr>
        <w:spacing w:line="276" w:lineRule="auto"/>
        <w:jc w:val="center"/>
      </w:pPr>
      <w:r>
        <w:t>Lilienstraße 1</w:t>
      </w:r>
      <w:r>
        <w:br/>
        <w:t xml:space="preserve">66111 </w:t>
      </w:r>
      <w:r w:rsidR="00393ED3" w:rsidRPr="00DB77F6">
        <w:t>Saarbrücken</w:t>
      </w:r>
    </w:p>
    <w:p w14:paraId="4ED9224E" w14:textId="641894F1" w:rsidR="009960F4" w:rsidRPr="00604962" w:rsidRDefault="00393ED3" w:rsidP="00604962">
      <w:pPr>
        <w:spacing w:before="60" w:after="60" w:line="276" w:lineRule="auto"/>
        <w:jc w:val="center"/>
        <w:rPr>
          <w:color w:val="0000FF" w:themeColor="hyperlink"/>
          <w:u w:val="single"/>
        </w:rPr>
      </w:pPr>
      <w:r w:rsidRPr="00A64522">
        <w:t>uw007@umwelt-campus.de</w:t>
      </w:r>
    </w:p>
    <w:p w14:paraId="1D8DB16D" w14:textId="7E4AAC59" w:rsidR="00C663B5" w:rsidRDefault="009960F4" w:rsidP="00854162">
      <w:pPr>
        <w:spacing w:before="840" w:after="0" w:line="240" w:lineRule="auto"/>
        <w:jc w:val="center"/>
      </w:pPr>
      <w:r w:rsidRPr="009960F4">
        <w:t xml:space="preserve">Tag der Abgabe: </w:t>
      </w:r>
      <w:r w:rsidR="00A64522">
        <w:t>20.01.202</w:t>
      </w:r>
      <w:r w:rsidR="00C33400">
        <w:t>6</w:t>
      </w:r>
    </w:p>
    <w:p w14:paraId="4656F9C8" w14:textId="53F628EA" w:rsidR="00854162" w:rsidRDefault="00C663B5" w:rsidP="00C663B5">
      <w:pPr>
        <w:spacing w:before="0" w:after="200" w:line="276" w:lineRule="auto"/>
        <w:jc w:val="left"/>
      </w:pPr>
      <w:r>
        <w:br w:type="page"/>
      </w:r>
    </w:p>
    <w:p w14:paraId="67FEC665" w14:textId="0D062BEF" w:rsidR="00A64522" w:rsidRDefault="007D5284" w:rsidP="00604962">
      <w:pPr>
        <w:spacing w:before="360"/>
        <w:jc w:val="center"/>
      </w:pPr>
      <w:r>
        <w:rPr>
          <w:noProof/>
          <w:lang w:eastAsia="de-DE"/>
        </w:rPr>
        <w:lastRenderedPageBreak/>
        <w:drawing>
          <wp:inline distT="0" distB="0" distL="0" distR="0" wp14:anchorId="40D038A8" wp14:editId="2B9CA4FB">
            <wp:extent cx="3609975" cy="506663"/>
            <wp:effectExtent l="0" t="0" r="0" b="825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4663" cy="533988"/>
                    </a:xfrm>
                    <a:prstGeom prst="rect">
                      <a:avLst/>
                    </a:prstGeom>
                    <a:noFill/>
                    <a:ln>
                      <a:noFill/>
                    </a:ln>
                  </pic:spPr>
                </pic:pic>
              </a:graphicData>
            </a:graphic>
          </wp:inline>
        </w:drawing>
      </w:r>
    </w:p>
    <w:p w14:paraId="340E08F4" w14:textId="77777777" w:rsidR="00A64522" w:rsidRDefault="00A64522" w:rsidP="00604962">
      <w:pPr>
        <w:spacing w:before="600"/>
        <w:jc w:val="center"/>
      </w:pPr>
      <w:r w:rsidRPr="006B3F24">
        <w:t>Fachbereich Umweltwirtschaft/Umweltrecht</w:t>
      </w:r>
    </w:p>
    <w:p w14:paraId="020C0945" w14:textId="564B8494" w:rsidR="00A64522" w:rsidRPr="00180063" w:rsidRDefault="00A64522" w:rsidP="00604962">
      <w:pPr>
        <w:jc w:val="center"/>
      </w:pPr>
      <w:r>
        <w:t>B.A.-</w:t>
      </w:r>
      <w:r w:rsidRPr="00180063">
        <w:t xml:space="preserve">Studiengang </w:t>
      </w:r>
      <w:r>
        <w:t>Umwelt- und Betriebswirtschaft</w:t>
      </w:r>
    </w:p>
    <w:p w14:paraId="22CC4295" w14:textId="77777777" w:rsidR="00A64522" w:rsidRPr="001F7A41" w:rsidRDefault="00A64522" w:rsidP="00604962">
      <w:pPr>
        <w:spacing w:before="600"/>
        <w:jc w:val="center"/>
        <w:rPr>
          <w:rFonts w:eastAsia="Times New Roman" w:cs="Times New Roman"/>
          <w:b/>
          <w:sz w:val="32"/>
          <w:szCs w:val="32"/>
          <w:lang w:eastAsia="de-DE"/>
        </w:rPr>
      </w:pPr>
      <w:r>
        <w:rPr>
          <w:rFonts w:eastAsia="Times New Roman" w:cs="Times New Roman"/>
          <w:b/>
          <w:sz w:val="32"/>
          <w:szCs w:val="32"/>
          <w:lang w:eastAsia="de-DE"/>
        </w:rPr>
        <w:t>Titel</w:t>
      </w:r>
    </w:p>
    <w:p w14:paraId="091827EF" w14:textId="029F5661" w:rsidR="00A64522" w:rsidRPr="00521C09" w:rsidRDefault="00A64522" w:rsidP="00604962">
      <w:pPr>
        <w:jc w:val="center"/>
        <w:rPr>
          <w:rFonts w:eastAsia="Times New Roman" w:cs="Times New Roman"/>
          <w:b/>
          <w:sz w:val="28"/>
          <w:szCs w:val="28"/>
          <w:lang w:eastAsia="de-DE"/>
        </w:rPr>
      </w:pPr>
      <w:r>
        <w:rPr>
          <w:rFonts w:eastAsia="Times New Roman" w:cs="Times New Roman"/>
          <w:b/>
          <w:sz w:val="28"/>
          <w:szCs w:val="28"/>
          <w:lang w:eastAsia="de-DE"/>
        </w:rPr>
        <w:t>Untertitel</w:t>
      </w:r>
    </w:p>
    <w:p w14:paraId="7EC0A688" w14:textId="1E6D6DC5" w:rsidR="00A64522" w:rsidRDefault="00A64522" w:rsidP="00604962">
      <w:pPr>
        <w:spacing w:before="720"/>
        <w:jc w:val="center"/>
      </w:pPr>
      <w:r>
        <w:t>Seminararbeit</w:t>
      </w:r>
    </w:p>
    <w:p w14:paraId="3FC19DC7" w14:textId="1352B196" w:rsidR="00A64522" w:rsidRDefault="00A64522" w:rsidP="00A64522">
      <w:pPr>
        <w:jc w:val="center"/>
      </w:pPr>
      <w:r>
        <w:t xml:space="preserve">im Rahmen des </w:t>
      </w:r>
      <w:r w:rsidR="00CB3BB5">
        <w:t>Haupts</w:t>
      </w:r>
      <w:r>
        <w:t>eminars / Proseminars</w:t>
      </w:r>
    </w:p>
    <w:p w14:paraId="01CEA434" w14:textId="77777777" w:rsidR="00A64522" w:rsidRDefault="00A64522" w:rsidP="00A64522">
      <w:pPr>
        <w:jc w:val="center"/>
      </w:pPr>
      <w:r>
        <w:t>„Entsorgungslogistik“</w:t>
      </w:r>
    </w:p>
    <w:p w14:paraId="6F7E0840" w14:textId="61FDF2DF" w:rsidR="00A64522" w:rsidRPr="00D24518" w:rsidRDefault="00A64522" w:rsidP="00A64522">
      <w:pPr>
        <w:jc w:val="center"/>
      </w:pPr>
      <w:r>
        <w:t>WS 202</w:t>
      </w:r>
      <w:r w:rsidR="00C33400">
        <w:t>5</w:t>
      </w:r>
      <w:r>
        <w:t>/202</w:t>
      </w:r>
      <w:r w:rsidR="00C33400">
        <w:t>6</w:t>
      </w:r>
    </w:p>
    <w:p w14:paraId="53AB345C" w14:textId="217F7B7C" w:rsidR="00A64522" w:rsidRDefault="00A64522" w:rsidP="00604962">
      <w:pPr>
        <w:jc w:val="center"/>
      </w:pPr>
      <w:r>
        <w:t>Prof. Dr. Oliver Braun</w:t>
      </w:r>
    </w:p>
    <w:p w14:paraId="5215623F" w14:textId="77777777" w:rsidR="00A64522" w:rsidRPr="00DB77F6" w:rsidRDefault="00A64522" w:rsidP="00905ABA">
      <w:pPr>
        <w:spacing w:before="2280" w:after="0" w:line="240" w:lineRule="auto"/>
        <w:jc w:val="center"/>
      </w:pPr>
      <w:r w:rsidRPr="00DB77F6">
        <w:t>Margarethe Blumig</w:t>
      </w:r>
    </w:p>
    <w:p w14:paraId="1966E421" w14:textId="77777777" w:rsidR="00A64522" w:rsidRPr="00DB77F6" w:rsidRDefault="00A64522" w:rsidP="00C90132">
      <w:pPr>
        <w:spacing w:line="276" w:lineRule="auto"/>
        <w:jc w:val="center"/>
      </w:pPr>
      <w:r>
        <w:t>Matrikelnummer 123456</w:t>
      </w:r>
    </w:p>
    <w:p w14:paraId="1B4A8648" w14:textId="77777777" w:rsidR="00A64522" w:rsidRPr="00DB77F6" w:rsidRDefault="00A64522" w:rsidP="00C90132">
      <w:pPr>
        <w:spacing w:line="276" w:lineRule="auto"/>
        <w:jc w:val="center"/>
      </w:pPr>
      <w:r>
        <w:t>Lilienstraße 1</w:t>
      </w:r>
      <w:r>
        <w:br/>
        <w:t xml:space="preserve">66111 </w:t>
      </w:r>
      <w:r w:rsidRPr="00DB77F6">
        <w:t>Saarbrücken</w:t>
      </w:r>
    </w:p>
    <w:p w14:paraId="74B27D52" w14:textId="16827B58" w:rsidR="00A64522" w:rsidRDefault="00A64522" w:rsidP="00604962">
      <w:pPr>
        <w:spacing w:before="60" w:after="60" w:line="276" w:lineRule="auto"/>
        <w:jc w:val="center"/>
      </w:pPr>
      <w:r w:rsidRPr="00A64522">
        <w:t>uw007@umwelt-campus.de</w:t>
      </w:r>
    </w:p>
    <w:p w14:paraId="63E04E76" w14:textId="39E204F3" w:rsidR="00A64522" w:rsidRDefault="00A64522" w:rsidP="00604962">
      <w:pPr>
        <w:spacing w:before="960" w:after="0" w:line="240" w:lineRule="auto"/>
        <w:jc w:val="center"/>
      </w:pPr>
      <w:r w:rsidRPr="009960F4">
        <w:t xml:space="preserve">Tag der Abgabe: </w:t>
      </w:r>
      <w:r>
        <w:t>20.01.202</w:t>
      </w:r>
      <w:r w:rsidR="00C33400">
        <w:t>6</w:t>
      </w:r>
    </w:p>
    <w:p w14:paraId="5345AF46" w14:textId="77777777" w:rsidR="00135F58" w:rsidRDefault="00135F58" w:rsidP="006609DF">
      <w:pPr>
        <w:spacing w:line="288" w:lineRule="auto"/>
        <w:sectPr w:rsidR="00135F58" w:rsidSect="00604962">
          <w:headerReference w:type="default" r:id="rId9"/>
          <w:headerReference w:type="first" r:id="rId10"/>
          <w:pgSz w:w="11906" w:h="16838" w:code="9"/>
          <w:pgMar w:top="1701" w:right="1134" w:bottom="1134" w:left="2268" w:header="709" w:footer="709" w:gutter="0"/>
          <w:pgNumType w:fmt="upperRoman"/>
          <w:cols w:space="708"/>
          <w:titlePg/>
          <w:docGrid w:linePitch="360"/>
        </w:sectPr>
      </w:pPr>
    </w:p>
    <w:bookmarkStart w:id="0" w:name="_Toc61959636" w:displacedByCustomXml="next"/>
    <w:bookmarkStart w:id="1" w:name="_Toc61363488" w:displacedByCustomXml="next"/>
    <w:sdt>
      <w:sdtPr>
        <w:rPr>
          <w:b/>
          <w:bCs/>
          <w:noProof/>
        </w:rPr>
        <w:id w:val="-1155907183"/>
        <w:docPartObj>
          <w:docPartGallery w:val="Table of Contents"/>
          <w:docPartUnique/>
        </w:docPartObj>
      </w:sdtPr>
      <w:sdtEndPr/>
      <w:sdtContent>
        <w:bookmarkEnd w:id="1" w:displacedByCustomXml="prev"/>
        <w:bookmarkEnd w:id="0" w:displacedByCustomXml="prev"/>
        <w:p w14:paraId="69343B0B" w14:textId="022B1CD9" w:rsidR="00616022" w:rsidRPr="00BB1FB6" w:rsidRDefault="00BB1FB6" w:rsidP="00BB1FB6">
          <w:pPr>
            <w:rPr>
              <w:b/>
              <w:bCs/>
              <w:sz w:val="28"/>
              <w:szCs w:val="24"/>
            </w:rPr>
          </w:pPr>
          <w:r w:rsidRPr="00BB1FB6">
            <w:rPr>
              <w:b/>
              <w:bCs/>
              <w:noProof/>
              <w:sz w:val="28"/>
              <w:szCs w:val="24"/>
            </w:rPr>
            <w:t>Inhaltsverzeichnis</w:t>
          </w:r>
        </w:p>
        <w:p w14:paraId="70E002D1" w14:textId="4AFEC99A" w:rsidR="00C228A0" w:rsidRDefault="00616022">
          <w:pPr>
            <w:pStyle w:val="Verzeichnis1"/>
            <w:rPr>
              <w:rFonts w:asciiTheme="minorHAnsi" w:eastAsiaTheme="minorEastAsia" w:hAnsiTheme="minorHAnsi"/>
              <w:b w:val="0"/>
              <w:bCs w:val="0"/>
              <w:kern w:val="2"/>
              <w:szCs w:val="24"/>
              <w:lang w:eastAsia="de-DE"/>
              <w14:ligatures w14:val="standardContextual"/>
            </w:rPr>
          </w:pPr>
          <w:r>
            <w:fldChar w:fldCharType="begin"/>
          </w:r>
          <w:r>
            <w:instrText xml:space="preserve"> TOC \o "1-3" \h \z \u </w:instrText>
          </w:r>
          <w:r>
            <w:fldChar w:fldCharType="separate"/>
          </w:r>
          <w:hyperlink w:anchor="_Toc242962948" w:history="1">
            <w:r w:rsidR="00C228A0" w:rsidRPr="007703BD">
              <w:rPr>
                <w:rStyle w:val="Hyperlink"/>
              </w:rPr>
              <w:t>Abbildungsverzeichnis</w:t>
            </w:r>
            <w:r w:rsidR="00C228A0">
              <w:rPr>
                <w:webHidden/>
              </w:rPr>
              <w:tab/>
            </w:r>
            <w:r w:rsidR="00C228A0">
              <w:rPr>
                <w:webHidden/>
              </w:rPr>
              <w:fldChar w:fldCharType="begin"/>
            </w:r>
            <w:r w:rsidR="00C228A0">
              <w:rPr>
                <w:webHidden/>
              </w:rPr>
              <w:instrText xml:space="preserve"> PAGEREF _Toc242962948 \h </w:instrText>
            </w:r>
            <w:r w:rsidR="00C228A0">
              <w:rPr>
                <w:webHidden/>
              </w:rPr>
            </w:r>
            <w:r w:rsidR="00C228A0">
              <w:rPr>
                <w:webHidden/>
              </w:rPr>
              <w:fldChar w:fldCharType="separate"/>
            </w:r>
            <w:r w:rsidR="00C228A0">
              <w:rPr>
                <w:webHidden/>
              </w:rPr>
              <w:t>III</w:t>
            </w:r>
            <w:r w:rsidR="00C228A0">
              <w:rPr>
                <w:webHidden/>
              </w:rPr>
              <w:fldChar w:fldCharType="end"/>
            </w:r>
          </w:hyperlink>
        </w:p>
        <w:p w14:paraId="5CD8F86C" w14:textId="42971B02" w:rsidR="00C228A0" w:rsidRDefault="00C228A0">
          <w:pPr>
            <w:pStyle w:val="Verzeichnis1"/>
            <w:rPr>
              <w:rFonts w:asciiTheme="minorHAnsi" w:eastAsiaTheme="minorEastAsia" w:hAnsiTheme="minorHAnsi"/>
              <w:b w:val="0"/>
              <w:bCs w:val="0"/>
              <w:kern w:val="2"/>
              <w:szCs w:val="24"/>
              <w:lang w:eastAsia="de-DE"/>
              <w14:ligatures w14:val="standardContextual"/>
            </w:rPr>
          </w:pPr>
          <w:hyperlink w:anchor="_Toc242962949" w:history="1">
            <w:r w:rsidRPr="007703BD">
              <w:rPr>
                <w:rStyle w:val="Hyperlink"/>
              </w:rPr>
              <w:t>Tabellenverzeichnis</w:t>
            </w:r>
            <w:r>
              <w:rPr>
                <w:webHidden/>
              </w:rPr>
              <w:tab/>
            </w:r>
            <w:r>
              <w:rPr>
                <w:webHidden/>
              </w:rPr>
              <w:fldChar w:fldCharType="begin"/>
            </w:r>
            <w:r>
              <w:rPr>
                <w:webHidden/>
              </w:rPr>
              <w:instrText xml:space="preserve"> PAGEREF _Toc242962949 \h </w:instrText>
            </w:r>
            <w:r>
              <w:rPr>
                <w:webHidden/>
              </w:rPr>
            </w:r>
            <w:r>
              <w:rPr>
                <w:webHidden/>
              </w:rPr>
              <w:fldChar w:fldCharType="separate"/>
            </w:r>
            <w:r>
              <w:rPr>
                <w:webHidden/>
              </w:rPr>
              <w:t>IV</w:t>
            </w:r>
            <w:r>
              <w:rPr>
                <w:webHidden/>
              </w:rPr>
              <w:fldChar w:fldCharType="end"/>
            </w:r>
          </w:hyperlink>
        </w:p>
        <w:p w14:paraId="0ABF21AD" w14:textId="5D3AC334" w:rsidR="00C228A0" w:rsidRDefault="00C228A0">
          <w:pPr>
            <w:pStyle w:val="Verzeichnis1"/>
            <w:rPr>
              <w:rFonts w:asciiTheme="minorHAnsi" w:eastAsiaTheme="minorEastAsia" w:hAnsiTheme="minorHAnsi"/>
              <w:b w:val="0"/>
              <w:bCs w:val="0"/>
              <w:kern w:val="2"/>
              <w:szCs w:val="24"/>
              <w:lang w:eastAsia="de-DE"/>
              <w14:ligatures w14:val="standardContextual"/>
            </w:rPr>
          </w:pPr>
          <w:hyperlink w:anchor="_Toc242962950" w:history="1">
            <w:r w:rsidRPr="007703BD">
              <w:rPr>
                <w:rStyle w:val="Hyperlink"/>
              </w:rPr>
              <w:t>Abkürzungsverzeichnis</w:t>
            </w:r>
            <w:r>
              <w:rPr>
                <w:webHidden/>
              </w:rPr>
              <w:tab/>
            </w:r>
            <w:r>
              <w:rPr>
                <w:webHidden/>
              </w:rPr>
              <w:fldChar w:fldCharType="begin"/>
            </w:r>
            <w:r>
              <w:rPr>
                <w:webHidden/>
              </w:rPr>
              <w:instrText xml:space="preserve"> PAGEREF _Toc242962950 \h </w:instrText>
            </w:r>
            <w:r>
              <w:rPr>
                <w:webHidden/>
              </w:rPr>
            </w:r>
            <w:r>
              <w:rPr>
                <w:webHidden/>
              </w:rPr>
              <w:fldChar w:fldCharType="separate"/>
            </w:r>
            <w:r>
              <w:rPr>
                <w:webHidden/>
              </w:rPr>
              <w:t>V</w:t>
            </w:r>
            <w:r>
              <w:rPr>
                <w:webHidden/>
              </w:rPr>
              <w:fldChar w:fldCharType="end"/>
            </w:r>
          </w:hyperlink>
        </w:p>
        <w:p w14:paraId="617BA68A" w14:textId="14EC5D2B" w:rsidR="00C228A0" w:rsidRDefault="00C228A0">
          <w:pPr>
            <w:pStyle w:val="Verzeichnis1"/>
            <w:rPr>
              <w:rFonts w:asciiTheme="minorHAnsi" w:eastAsiaTheme="minorEastAsia" w:hAnsiTheme="minorHAnsi"/>
              <w:b w:val="0"/>
              <w:bCs w:val="0"/>
              <w:kern w:val="2"/>
              <w:szCs w:val="24"/>
              <w:lang w:eastAsia="de-DE"/>
              <w14:ligatures w14:val="standardContextual"/>
            </w:rPr>
          </w:pPr>
          <w:hyperlink w:anchor="_Toc242962951" w:history="1">
            <w:r w:rsidRPr="007703BD">
              <w:rPr>
                <w:rStyle w:val="Hyperlink"/>
              </w:rPr>
              <w:t>1</w:t>
            </w:r>
            <w:r>
              <w:rPr>
                <w:rFonts w:asciiTheme="minorHAnsi" w:eastAsiaTheme="minorEastAsia" w:hAnsiTheme="minorHAnsi"/>
                <w:b w:val="0"/>
                <w:bCs w:val="0"/>
                <w:kern w:val="2"/>
                <w:szCs w:val="24"/>
                <w:lang w:eastAsia="de-DE"/>
                <w14:ligatures w14:val="standardContextual"/>
              </w:rPr>
              <w:tab/>
            </w:r>
            <w:r w:rsidRPr="007703BD">
              <w:rPr>
                <w:rStyle w:val="Hyperlink"/>
              </w:rPr>
              <w:t>Einleitung</w:t>
            </w:r>
            <w:r>
              <w:rPr>
                <w:webHidden/>
              </w:rPr>
              <w:tab/>
            </w:r>
            <w:r>
              <w:rPr>
                <w:webHidden/>
              </w:rPr>
              <w:fldChar w:fldCharType="begin"/>
            </w:r>
            <w:r>
              <w:rPr>
                <w:webHidden/>
              </w:rPr>
              <w:instrText xml:space="preserve"> PAGEREF _Toc242962951 \h </w:instrText>
            </w:r>
            <w:r>
              <w:rPr>
                <w:webHidden/>
              </w:rPr>
            </w:r>
            <w:r>
              <w:rPr>
                <w:webHidden/>
              </w:rPr>
              <w:fldChar w:fldCharType="separate"/>
            </w:r>
            <w:r>
              <w:rPr>
                <w:webHidden/>
              </w:rPr>
              <w:t>1</w:t>
            </w:r>
            <w:r>
              <w:rPr>
                <w:webHidden/>
              </w:rPr>
              <w:fldChar w:fldCharType="end"/>
            </w:r>
          </w:hyperlink>
        </w:p>
        <w:p w14:paraId="5FB0DAEA" w14:textId="1A989D0F" w:rsidR="00C228A0" w:rsidRDefault="00C228A0">
          <w:pPr>
            <w:pStyle w:val="Verzeichnis1"/>
            <w:rPr>
              <w:rFonts w:asciiTheme="minorHAnsi" w:eastAsiaTheme="minorEastAsia" w:hAnsiTheme="minorHAnsi"/>
              <w:b w:val="0"/>
              <w:bCs w:val="0"/>
              <w:kern w:val="2"/>
              <w:szCs w:val="24"/>
              <w:lang w:eastAsia="de-DE"/>
              <w14:ligatures w14:val="standardContextual"/>
            </w:rPr>
          </w:pPr>
          <w:hyperlink w:anchor="_Toc242962952" w:history="1">
            <w:r w:rsidRPr="007703BD">
              <w:rPr>
                <w:rStyle w:val="Hyperlink"/>
              </w:rPr>
              <w:t>2</w:t>
            </w:r>
            <w:r>
              <w:rPr>
                <w:rFonts w:asciiTheme="minorHAnsi" w:eastAsiaTheme="minorEastAsia" w:hAnsiTheme="minorHAnsi"/>
                <w:b w:val="0"/>
                <w:bCs w:val="0"/>
                <w:kern w:val="2"/>
                <w:szCs w:val="24"/>
                <w:lang w:eastAsia="de-DE"/>
                <w14:ligatures w14:val="standardContextual"/>
              </w:rPr>
              <w:tab/>
            </w:r>
            <w:r w:rsidRPr="007703BD">
              <w:rPr>
                <w:rStyle w:val="Hyperlink"/>
              </w:rPr>
              <w:t>Abbildungen</w:t>
            </w:r>
            <w:r>
              <w:rPr>
                <w:webHidden/>
              </w:rPr>
              <w:tab/>
            </w:r>
            <w:r>
              <w:rPr>
                <w:webHidden/>
              </w:rPr>
              <w:fldChar w:fldCharType="begin"/>
            </w:r>
            <w:r>
              <w:rPr>
                <w:webHidden/>
              </w:rPr>
              <w:instrText xml:space="preserve"> PAGEREF _Toc242962952 \h </w:instrText>
            </w:r>
            <w:r>
              <w:rPr>
                <w:webHidden/>
              </w:rPr>
            </w:r>
            <w:r>
              <w:rPr>
                <w:webHidden/>
              </w:rPr>
              <w:fldChar w:fldCharType="separate"/>
            </w:r>
            <w:r>
              <w:rPr>
                <w:webHidden/>
              </w:rPr>
              <w:t>2</w:t>
            </w:r>
            <w:r>
              <w:rPr>
                <w:webHidden/>
              </w:rPr>
              <w:fldChar w:fldCharType="end"/>
            </w:r>
          </w:hyperlink>
        </w:p>
        <w:p w14:paraId="1ECB3A99" w14:textId="57E1E94B" w:rsidR="00C228A0" w:rsidRDefault="00C228A0">
          <w:pPr>
            <w:pStyle w:val="Verzeichnis1"/>
            <w:rPr>
              <w:rFonts w:asciiTheme="minorHAnsi" w:eastAsiaTheme="minorEastAsia" w:hAnsiTheme="minorHAnsi"/>
              <w:b w:val="0"/>
              <w:bCs w:val="0"/>
              <w:kern w:val="2"/>
              <w:szCs w:val="24"/>
              <w:lang w:eastAsia="de-DE"/>
              <w14:ligatures w14:val="standardContextual"/>
            </w:rPr>
          </w:pPr>
          <w:hyperlink w:anchor="_Toc242962953" w:history="1">
            <w:r w:rsidRPr="007703BD">
              <w:rPr>
                <w:rStyle w:val="Hyperlink"/>
              </w:rPr>
              <w:t>3</w:t>
            </w:r>
            <w:r>
              <w:rPr>
                <w:rFonts w:asciiTheme="minorHAnsi" w:eastAsiaTheme="minorEastAsia" w:hAnsiTheme="minorHAnsi"/>
                <w:b w:val="0"/>
                <w:bCs w:val="0"/>
                <w:kern w:val="2"/>
                <w:szCs w:val="24"/>
                <w:lang w:eastAsia="de-DE"/>
                <w14:ligatures w14:val="standardContextual"/>
              </w:rPr>
              <w:tab/>
            </w:r>
            <w:r w:rsidRPr="007703BD">
              <w:rPr>
                <w:rStyle w:val="Hyperlink"/>
              </w:rPr>
              <w:t>Tabellen</w:t>
            </w:r>
            <w:r>
              <w:rPr>
                <w:webHidden/>
              </w:rPr>
              <w:tab/>
            </w:r>
            <w:r>
              <w:rPr>
                <w:webHidden/>
              </w:rPr>
              <w:fldChar w:fldCharType="begin"/>
            </w:r>
            <w:r>
              <w:rPr>
                <w:webHidden/>
              </w:rPr>
              <w:instrText xml:space="preserve"> PAGEREF _Toc242962953 \h </w:instrText>
            </w:r>
            <w:r>
              <w:rPr>
                <w:webHidden/>
              </w:rPr>
            </w:r>
            <w:r>
              <w:rPr>
                <w:webHidden/>
              </w:rPr>
              <w:fldChar w:fldCharType="separate"/>
            </w:r>
            <w:r>
              <w:rPr>
                <w:webHidden/>
              </w:rPr>
              <w:t>3</w:t>
            </w:r>
            <w:r>
              <w:rPr>
                <w:webHidden/>
              </w:rPr>
              <w:fldChar w:fldCharType="end"/>
            </w:r>
          </w:hyperlink>
        </w:p>
        <w:p w14:paraId="7593AF29" w14:textId="2AEF3801" w:rsidR="00C228A0" w:rsidRDefault="00C228A0">
          <w:pPr>
            <w:pStyle w:val="Verzeichnis1"/>
            <w:rPr>
              <w:rFonts w:asciiTheme="minorHAnsi" w:eastAsiaTheme="minorEastAsia" w:hAnsiTheme="minorHAnsi"/>
              <w:b w:val="0"/>
              <w:bCs w:val="0"/>
              <w:kern w:val="2"/>
              <w:szCs w:val="24"/>
              <w:lang w:eastAsia="de-DE"/>
              <w14:ligatures w14:val="standardContextual"/>
            </w:rPr>
          </w:pPr>
          <w:hyperlink w:anchor="_Toc242962954" w:history="1">
            <w:r w:rsidRPr="007703BD">
              <w:rPr>
                <w:rStyle w:val="Hyperlink"/>
                <w:lang w:val="en-US"/>
              </w:rPr>
              <w:t>Literatur-</w:t>
            </w:r>
            <w:r w:rsidRPr="007703BD">
              <w:rPr>
                <w:rStyle w:val="Hyperlink"/>
                <w:spacing w:val="-10"/>
                <w:lang w:val="en-US"/>
              </w:rPr>
              <w:t xml:space="preserve"> </w:t>
            </w:r>
            <w:r w:rsidRPr="007703BD">
              <w:rPr>
                <w:rStyle w:val="Hyperlink"/>
                <w:lang w:val="en-US"/>
              </w:rPr>
              <w:t>und</w:t>
            </w:r>
            <w:r w:rsidRPr="007703BD">
              <w:rPr>
                <w:rStyle w:val="Hyperlink"/>
                <w:spacing w:val="-9"/>
                <w:lang w:val="en-US"/>
              </w:rPr>
              <w:t xml:space="preserve"> </w:t>
            </w:r>
            <w:r w:rsidRPr="007703BD">
              <w:rPr>
                <w:rStyle w:val="Hyperlink"/>
                <w:spacing w:val="-2"/>
                <w:lang w:val="en-US"/>
              </w:rPr>
              <w:t>Quellenverzeichnis</w:t>
            </w:r>
            <w:r>
              <w:rPr>
                <w:webHidden/>
              </w:rPr>
              <w:tab/>
            </w:r>
            <w:r>
              <w:rPr>
                <w:webHidden/>
              </w:rPr>
              <w:fldChar w:fldCharType="begin"/>
            </w:r>
            <w:r>
              <w:rPr>
                <w:webHidden/>
              </w:rPr>
              <w:instrText xml:space="preserve"> PAGEREF _Toc242962954 \h </w:instrText>
            </w:r>
            <w:r>
              <w:rPr>
                <w:webHidden/>
              </w:rPr>
            </w:r>
            <w:r>
              <w:rPr>
                <w:webHidden/>
              </w:rPr>
              <w:fldChar w:fldCharType="separate"/>
            </w:r>
            <w:r>
              <w:rPr>
                <w:webHidden/>
              </w:rPr>
              <w:t>IV</w:t>
            </w:r>
            <w:r>
              <w:rPr>
                <w:webHidden/>
              </w:rPr>
              <w:fldChar w:fldCharType="end"/>
            </w:r>
          </w:hyperlink>
        </w:p>
        <w:p w14:paraId="3DB39ED9" w14:textId="757765E4" w:rsidR="00C228A0" w:rsidRDefault="00C228A0">
          <w:pPr>
            <w:pStyle w:val="Verzeichnis1"/>
            <w:rPr>
              <w:rFonts w:asciiTheme="minorHAnsi" w:eastAsiaTheme="minorEastAsia" w:hAnsiTheme="minorHAnsi"/>
              <w:b w:val="0"/>
              <w:bCs w:val="0"/>
              <w:kern w:val="2"/>
              <w:szCs w:val="24"/>
              <w:lang w:eastAsia="de-DE"/>
              <w14:ligatures w14:val="standardContextual"/>
            </w:rPr>
          </w:pPr>
          <w:hyperlink w:anchor="_Toc242962955" w:history="1">
            <w:r w:rsidRPr="007703BD">
              <w:rPr>
                <w:rStyle w:val="Hyperlink"/>
                <w:lang w:val="en-US"/>
              </w:rPr>
              <w:t>Anhang</w:t>
            </w:r>
            <w:r>
              <w:rPr>
                <w:webHidden/>
              </w:rPr>
              <w:tab/>
            </w:r>
            <w:r>
              <w:rPr>
                <w:webHidden/>
              </w:rPr>
              <w:fldChar w:fldCharType="begin"/>
            </w:r>
            <w:r>
              <w:rPr>
                <w:webHidden/>
              </w:rPr>
              <w:instrText xml:space="preserve"> PAGEREF _Toc242962955 \h </w:instrText>
            </w:r>
            <w:r>
              <w:rPr>
                <w:webHidden/>
              </w:rPr>
            </w:r>
            <w:r>
              <w:rPr>
                <w:webHidden/>
              </w:rPr>
              <w:fldChar w:fldCharType="separate"/>
            </w:r>
            <w:r>
              <w:rPr>
                <w:webHidden/>
              </w:rPr>
              <w:t>V</w:t>
            </w:r>
            <w:r>
              <w:rPr>
                <w:webHidden/>
              </w:rPr>
              <w:fldChar w:fldCharType="end"/>
            </w:r>
          </w:hyperlink>
        </w:p>
        <w:p w14:paraId="2EE1B47D" w14:textId="33559985" w:rsidR="00C228A0" w:rsidRDefault="00C228A0">
          <w:pPr>
            <w:pStyle w:val="Verzeichnis2"/>
            <w:rPr>
              <w:rFonts w:asciiTheme="minorHAnsi" w:eastAsiaTheme="minorEastAsia" w:hAnsiTheme="minorHAnsi"/>
              <w:noProof/>
              <w:kern w:val="2"/>
              <w:szCs w:val="24"/>
              <w:lang w:eastAsia="de-DE"/>
              <w14:ligatures w14:val="standardContextual"/>
            </w:rPr>
          </w:pPr>
          <w:hyperlink w:anchor="_Toc242962956" w:history="1">
            <w:r w:rsidRPr="007703BD">
              <w:rPr>
                <w:rStyle w:val="Hyperlink"/>
                <w:noProof/>
                <w:spacing w:val="-2"/>
              </w:rPr>
              <w:t>Eigenständigkeitserklärung</w:t>
            </w:r>
            <w:r>
              <w:rPr>
                <w:noProof/>
                <w:webHidden/>
              </w:rPr>
              <w:tab/>
            </w:r>
            <w:r>
              <w:rPr>
                <w:noProof/>
                <w:webHidden/>
              </w:rPr>
              <w:fldChar w:fldCharType="begin"/>
            </w:r>
            <w:r>
              <w:rPr>
                <w:noProof/>
                <w:webHidden/>
              </w:rPr>
              <w:instrText xml:space="preserve"> PAGEREF _Toc242962956 \h </w:instrText>
            </w:r>
            <w:r>
              <w:rPr>
                <w:noProof/>
                <w:webHidden/>
              </w:rPr>
            </w:r>
            <w:r>
              <w:rPr>
                <w:noProof/>
                <w:webHidden/>
              </w:rPr>
              <w:fldChar w:fldCharType="separate"/>
            </w:r>
            <w:r>
              <w:rPr>
                <w:noProof/>
                <w:webHidden/>
              </w:rPr>
              <w:t>V</w:t>
            </w:r>
            <w:r>
              <w:rPr>
                <w:noProof/>
                <w:webHidden/>
              </w:rPr>
              <w:fldChar w:fldCharType="end"/>
            </w:r>
          </w:hyperlink>
        </w:p>
        <w:p w14:paraId="23D5E818" w14:textId="7B7F3D12" w:rsidR="00C228A0" w:rsidRDefault="00C228A0">
          <w:pPr>
            <w:pStyle w:val="Verzeichnis2"/>
            <w:rPr>
              <w:rFonts w:asciiTheme="minorHAnsi" w:eastAsiaTheme="minorEastAsia" w:hAnsiTheme="minorHAnsi"/>
              <w:noProof/>
              <w:kern w:val="2"/>
              <w:szCs w:val="24"/>
              <w:lang w:eastAsia="de-DE"/>
              <w14:ligatures w14:val="standardContextual"/>
            </w:rPr>
          </w:pPr>
          <w:hyperlink w:anchor="_Toc242962957" w:history="1">
            <w:r w:rsidRPr="007703BD">
              <w:rPr>
                <w:rStyle w:val="Hyperlink"/>
                <w:noProof/>
                <w:spacing w:val="-2"/>
              </w:rPr>
              <w:t>Sperrvermerk</w:t>
            </w:r>
            <w:r>
              <w:rPr>
                <w:noProof/>
                <w:webHidden/>
              </w:rPr>
              <w:tab/>
            </w:r>
            <w:r>
              <w:rPr>
                <w:noProof/>
                <w:webHidden/>
              </w:rPr>
              <w:fldChar w:fldCharType="begin"/>
            </w:r>
            <w:r>
              <w:rPr>
                <w:noProof/>
                <w:webHidden/>
              </w:rPr>
              <w:instrText xml:space="preserve"> PAGEREF _Toc242962957 \h </w:instrText>
            </w:r>
            <w:r>
              <w:rPr>
                <w:noProof/>
                <w:webHidden/>
              </w:rPr>
            </w:r>
            <w:r>
              <w:rPr>
                <w:noProof/>
                <w:webHidden/>
              </w:rPr>
              <w:fldChar w:fldCharType="separate"/>
            </w:r>
            <w:r>
              <w:rPr>
                <w:noProof/>
                <w:webHidden/>
              </w:rPr>
              <w:t>VI</w:t>
            </w:r>
            <w:r>
              <w:rPr>
                <w:noProof/>
                <w:webHidden/>
              </w:rPr>
              <w:fldChar w:fldCharType="end"/>
            </w:r>
          </w:hyperlink>
        </w:p>
        <w:p w14:paraId="20EF604E" w14:textId="60359B89" w:rsidR="007261E6" w:rsidRDefault="00616022" w:rsidP="001E7348">
          <w:pPr>
            <w:pStyle w:val="Verzeichnis1"/>
          </w:pPr>
          <w:r>
            <w:fldChar w:fldCharType="end"/>
          </w:r>
        </w:p>
      </w:sdtContent>
    </w:sdt>
    <w:p w14:paraId="4792B95F" w14:textId="77777777" w:rsidR="00D24518" w:rsidRDefault="00D24518" w:rsidP="00C357BF">
      <w:pPr>
        <w:pStyle w:val="berschrift1"/>
        <w:numPr>
          <w:ilvl w:val="0"/>
          <w:numId w:val="0"/>
        </w:numPr>
      </w:pPr>
      <w:bookmarkStart w:id="2" w:name="_Toc353790581"/>
      <w:bookmarkStart w:id="3" w:name="_Toc353790724"/>
      <w:bookmarkStart w:id="4" w:name="_Toc353802079"/>
      <w:bookmarkStart w:id="5" w:name="_Toc286919510"/>
      <w:bookmarkStart w:id="6" w:name="_Toc383680899"/>
      <w:bookmarkStart w:id="7" w:name="_Toc242962948"/>
      <w:r>
        <w:lastRenderedPageBreak/>
        <w:t>Abbildungsverzeichnis</w:t>
      </w:r>
      <w:bookmarkEnd w:id="7"/>
    </w:p>
    <w:p w14:paraId="0C5937F4" w14:textId="7C79A305" w:rsidR="00DC416F" w:rsidRDefault="00D814A8">
      <w:pPr>
        <w:pStyle w:val="Abbildungsverzeichnis"/>
        <w:tabs>
          <w:tab w:val="right" w:leader="dot" w:pos="8494"/>
        </w:tabs>
        <w:rPr>
          <w:rFonts w:asciiTheme="minorHAnsi" w:eastAsiaTheme="minorEastAsia" w:hAnsiTheme="minorHAnsi"/>
          <w:noProof/>
          <w:kern w:val="2"/>
          <w:szCs w:val="24"/>
          <w:lang w:eastAsia="de-DE"/>
          <w14:ligatures w14:val="standardContextual"/>
        </w:rPr>
      </w:pPr>
      <w:r>
        <w:rPr>
          <w:b/>
          <w:bCs/>
        </w:rPr>
        <w:fldChar w:fldCharType="begin"/>
      </w:r>
      <w:r>
        <w:rPr>
          <w:b/>
          <w:bCs/>
        </w:rPr>
        <w:instrText xml:space="preserve"> TOC \c "Abbildung" </w:instrText>
      </w:r>
      <w:r>
        <w:rPr>
          <w:b/>
          <w:bCs/>
        </w:rPr>
        <w:fldChar w:fldCharType="separate"/>
      </w:r>
      <w:r w:rsidR="00DC416F">
        <w:rPr>
          <w:noProof/>
        </w:rPr>
        <w:t>Abbildung 1: Die Planetaren Grenzen</w:t>
      </w:r>
      <w:r w:rsidR="00DC416F">
        <w:rPr>
          <w:noProof/>
        </w:rPr>
        <w:tab/>
      </w:r>
      <w:r w:rsidR="00DC416F">
        <w:rPr>
          <w:noProof/>
        </w:rPr>
        <w:fldChar w:fldCharType="begin"/>
      </w:r>
      <w:r w:rsidR="00DC416F">
        <w:rPr>
          <w:noProof/>
        </w:rPr>
        <w:instrText xml:space="preserve"> PAGEREF _Toc227574157 \h </w:instrText>
      </w:r>
      <w:r w:rsidR="00DC416F">
        <w:rPr>
          <w:noProof/>
        </w:rPr>
      </w:r>
      <w:r w:rsidR="00DC416F">
        <w:rPr>
          <w:noProof/>
        </w:rPr>
        <w:fldChar w:fldCharType="separate"/>
      </w:r>
      <w:r w:rsidR="00DC416F">
        <w:rPr>
          <w:noProof/>
        </w:rPr>
        <w:t>2</w:t>
      </w:r>
      <w:r w:rsidR="00DC416F">
        <w:rPr>
          <w:noProof/>
        </w:rPr>
        <w:fldChar w:fldCharType="end"/>
      </w:r>
    </w:p>
    <w:p w14:paraId="4450B3AB" w14:textId="55C43D3E" w:rsidR="0097385C" w:rsidRDefault="00D814A8" w:rsidP="002D1785">
      <w:pPr>
        <w:rPr>
          <w:b/>
          <w:bCs/>
        </w:rPr>
        <w:sectPr w:rsidR="0097385C" w:rsidSect="00650EE1">
          <w:headerReference w:type="default" r:id="rId11"/>
          <w:footerReference w:type="default" r:id="rId12"/>
          <w:headerReference w:type="first" r:id="rId13"/>
          <w:pgSz w:w="11906" w:h="16838" w:code="9"/>
          <w:pgMar w:top="1134" w:right="1134" w:bottom="1134" w:left="2268" w:header="567" w:footer="567" w:gutter="0"/>
          <w:pgNumType w:fmt="upperRoman" w:start="2"/>
          <w:cols w:space="708"/>
          <w:titlePg/>
          <w:docGrid w:linePitch="360"/>
        </w:sectPr>
      </w:pPr>
      <w:r>
        <w:fldChar w:fldCharType="end"/>
      </w:r>
    </w:p>
    <w:p w14:paraId="40A4FBBF" w14:textId="218EDA55" w:rsidR="00D814A8" w:rsidRDefault="00D814A8" w:rsidP="00D814A8">
      <w:pPr>
        <w:pStyle w:val="berschrift1"/>
        <w:numPr>
          <w:ilvl w:val="0"/>
          <w:numId w:val="0"/>
        </w:numPr>
      </w:pPr>
      <w:bookmarkStart w:id="8" w:name="_Toc242962949"/>
      <w:r>
        <w:lastRenderedPageBreak/>
        <w:t>Tabellenverzeichnis</w:t>
      </w:r>
      <w:bookmarkEnd w:id="8"/>
    </w:p>
    <w:p w14:paraId="4AE9824A" w14:textId="3AF98C24" w:rsidR="00DC416F" w:rsidRDefault="00D96DCA">
      <w:pPr>
        <w:pStyle w:val="Abbildungsverzeichnis"/>
        <w:tabs>
          <w:tab w:val="right" w:leader="dot" w:pos="8494"/>
        </w:tabs>
        <w:rPr>
          <w:rFonts w:asciiTheme="minorHAnsi" w:eastAsiaTheme="minorEastAsia" w:hAnsiTheme="minorHAnsi"/>
          <w:noProof/>
          <w:kern w:val="2"/>
          <w:szCs w:val="24"/>
          <w:lang w:eastAsia="de-DE"/>
          <w14:ligatures w14:val="standardContextual"/>
        </w:rPr>
      </w:pPr>
      <w:r>
        <w:fldChar w:fldCharType="begin"/>
      </w:r>
      <w:r>
        <w:instrText xml:space="preserve"> TOC \h \z \c "Tabelle" </w:instrText>
      </w:r>
      <w:r>
        <w:fldChar w:fldCharType="separate"/>
      </w:r>
      <w:hyperlink w:anchor="_Toc227574179" w:history="1">
        <w:r w:rsidR="00DC416F" w:rsidRPr="00D45953">
          <w:rPr>
            <w:rStyle w:val="Hyperlink"/>
            <w:noProof/>
          </w:rPr>
          <w:t>Tabelle 1: ABCDEF-Analysen</w:t>
        </w:r>
        <w:r w:rsidR="00DC416F">
          <w:rPr>
            <w:noProof/>
            <w:webHidden/>
          </w:rPr>
          <w:tab/>
        </w:r>
        <w:r w:rsidR="00DC416F">
          <w:rPr>
            <w:noProof/>
            <w:webHidden/>
          </w:rPr>
          <w:fldChar w:fldCharType="begin"/>
        </w:r>
        <w:r w:rsidR="00DC416F">
          <w:rPr>
            <w:noProof/>
            <w:webHidden/>
          </w:rPr>
          <w:instrText xml:space="preserve"> PAGEREF _Toc227574179 \h </w:instrText>
        </w:r>
        <w:r w:rsidR="00DC416F">
          <w:rPr>
            <w:noProof/>
            <w:webHidden/>
          </w:rPr>
        </w:r>
        <w:r w:rsidR="00DC416F">
          <w:rPr>
            <w:noProof/>
            <w:webHidden/>
          </w:rPr>
          <w:fldChar w:fldCharType="separate"/>
        </w:r>
        <w:r w:rsidR="00DC416F">
          <w:rPr>
            <w:noProof/>
            <w:webHidden/>
          </w:rPr>
          <w:t>3</w:t>
        </w:r>
        <w:r w:rsidR="00DC416F">
          <w:rPr>
            <w:noProof/>
            <w:webHidden/>
          </w:rPr>
          <w:fldChar w:fldCharType="end"/>
        </w:r>
      </w:hyperlink>
    </w:p>
    <w:p w14:paraId="3FBB00A8" w14:textId="7B38209A" w:rsidR="002D1785" w:rsidRPr="002D1785" w:rsidRDefault="00D96DCA" w:rsidP="002D1785">
      <w:pPr>
        <w:sectPr w:rsidR="002D1785" w:rsidRPr="002D1785" w:rsidSect="0097385C">
          <w:pgSz w:w="11906" w:h="16838" w:code="9"/>
          <w:pgMar w:top="1134" w:right="1134" w:bottom="1134" w:left="2268" w:header="567" w:footer="567" w:gutter="0"/>
          <w:pgNumType w:fmt="upperRoman"/>
          <w:cols w:space="708"/>
          <w:docGrid w:linePitch="360"/>
        </w:sectPr>
      </w:pPr>
      <w:r>
        <w:fldChar w:fldCharType="end"/>
      </w:r>
    </w:p>
    <w:p w14:paraId="7AD699B3" w14:textId="59AD7FEE" w:rsidR="00D24518" w:rsidRPr="00D24518" w:rsidRDefault="00D24518" w:rsidP="00D24518">
      <w:pPr>
        <w:pStyle w:val="berschrift1"/>
        <w:numPr>
          <w:ilvl w:val="0"/>
          <w:numId w:val="0"/>
        </w:numPr>
        <w:ind w:left="432" w:hanging="432"/>
      </w:pPr>
      <w:bookmarkStart w:id="9" w:name="_Toc242962950"/>
      <w:r w:rsidRPr="00D24518">
        <w:lastRenderedPageBreak/>
        <w:t>Abkürzungsverzeichnis</w:t>
      </w:r>
      <w:bookmarkStart w:id="10" w:name="_Toc286919511"/>
      <w:bookmarkEnd w:id="2"/>
      <w:bookmarkEnd w:id="3"/>
      <w:bookmarkEnd w:id="4"/>
      <w:bookmarkEnd w:id="5"/>
      <w:bookmarkEnd w:id="6"/>
      <w:bookmarkEnd w:id="9"/>
      <w:bookmarkEnd w:id="10"/>
    </w:p>
    <w:p w14:paraId="15D35C05" w14:textId="77777777" w:rsidR="00D24518" w:rsidRPr="00180063" w:rsidRDefault="00D24518" w:rsidP="0097385C">
      <w:pPr>
        <w:tabs>
          <w:tab w:val="left" w:pos="1701"/>
        </w:tabs>
        <w:spacing w:line="300" w:lineRule="auto"/>
      </w:pPr>
      <w:r w:rsidRPr="00180063">
        <w:t>CSR</w:t>
      </w:r>
      <w:r w:rsidRPr="00180063">
        <w:tab/>
        <w:t xml:space="preserve">Corporate Social Responsibility </w:t>
      </w:r>
    </w:p>
    <w:p w14:paraId="687DE62F" w14:textId="18A47E4F" w:rsidR="00D24518" w:rsidRDefault="00183C43" w:rsidP="0097385C">
      <w:pPr>
        <w:tabs>
          <w:tab w:val="left" w:pos="1701"/>
        </w:tabs>
        <w:spacing w:line="300" w:lineRule="auto"/>
      </w:pPr>
      <w:r>
        <w:t>P</w:t>
      </w:r>
      <w:r>
        <w:tab/>
        <w:t>Parallele, identisch qualifizierte Prozessoren</w:t>
      </w:r>
    </w:p>
    <w:p w14:paraId="49DC7B72" w14:textId="2C72666A" w:rsidR="00627767" w:rsidRDefault="0097385C" w:rsidP="003E7506">
      <w:pPr>
        <w:tabs>
          <w:tab w:val="left" w:pos="1701"/>
        </w:tabs>
        <w:spacing w:line="300" w:lineRule="auto"/>
      </w:pPr>
      <w:r w:rsidRPr="0058402E">
        <w:t>SDGs</w:t>
      </w:r>
      <w:r>
        <w:tab/>
      </w:r>
      <w:r w:rsidRPr="0058402E">
        <w:t>Sustainable Development Goals</w:t>
      </w:r>
      <w:r>
        <w:rPr>
          <w:rStyle w:val="Funotenzeichen"/>
        </w:rPr>
        <w:footnoteReference w:id="1"/>
      </w:r>
    </w:p>
    <w:p w14:paraId="305EA61C" w14:textId="77777777" w:rsidR="007261E6" w:rsidRDefault="007261E6" w:rsidP="007261E6">
      <w:pPr>
        <w:jc w:val="left"/>
      </w:pPr>
    </w:p>
    <w:p w14:paraId="0C9C2DE1" w14:textId="35379512" w:rsidR="002D1785" w:rsidRDefault="002D1785" w:rsidP="007261E6">
      <w:pPr>
        <w:jc w:val="left"/>
        <w:sectPr w:rsidR="002D1785" w:rsidSect="0097385C">
          <w:pgSz w:w="11906" w:h="16838" w:code="9"/>
          <w:pgMar w:top="1134" w:right="1134" w:bottom="1134" w:left="2268" w:header="567" w:footer="567" w:gutter="0"/>
          <w:pgNumType w:fmt="upperRoman"/>
          <w:cols w:space="708"/>
          <w:docGrid w:linePitch="360"/>
        </w:sectPr>
      </w:pPr>
    </w:p>
    <w:p w14:paraId="0B813E07" w14:textId="2502737D" w:rsidR="00E76C2C" w:rsidRDefault="00E76C2C" w:rsidP="00162A5D">
      <w:pPr>
        <w:pStyle w:val="berschrift1"/>
        <w:spacing w:before="240"/>
      </w:pPr>
      <w:bookmarkStart w:id="11" w:name="_Toc54706655"/>
      <w:bookmarkStart w:id="12" w:name="_Toc242962951"/>
      <w:r>
        <w:lastRenderedPageBreak/>
        <w:t>Einleitung</w:t>
      </w:r>
      <w:bookmarkEnd w:id="12"/>
    </w:p>
    <w:p w14:paraId="744CBCEE" w14:textId="172B5AC6" w:rsidR="00546365" w:rsidRPr="002D1785" w:rsidRDefault="005C4EC0" w:rsidP="00162A5D">
      <w:pPr>
        <w:pStyle w:val="berschrift1"/>
      </w:pPr>
      <w:bookmarkStart w:id="13" w:name="_Toc242962952"/>
      <w:r>
        <w:rPr>
          <w:noProof/>
          <w:sz w:val="20"/>
        </w:rPr>
        <w:lastRenderedPageBreak/>
        <w:drawing>
          <wp:anchor distT="0" distB="0" distL="0" distR="0" simplePos="0" relativeHeight="251664384" behindDoc="1" locked="0" layoutInCell="1" allowOverlap="1" wp14:anchorId="7E1B40B0" wp14:editId="1ADA260E">
            <wp:simplePos x="0" y="0"/>
            <wp:positionH relativeFrom="margin">
              <wp:align>left</wp:align>
            </wp:positionH>
            <wp:positionV relativeFrom="paragraph">
              <wp:posOffset>594360</wp:posOffset>
            </wp:positionV>
            <wp:extent cx="4601845" cy="3070860"/>
            <wp:effectExtent l="0" t="0" r="8255"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4" cstate="print"/>
                    <a:stretch>
                      <a:fillRect/>
                    </a:stretch>
                  </pic:blipFill>
                  <pic:spPr>
                    <a:xfrm>
                      <a:off x="0" y="0"/>
                      <a:ext cx="4601845" cy="30708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6432" behindDoc="0" locked="0" layoutInCell="1" allowOverlap="1" wp14:anchorId="6FF4F735" wp14:editId="54011399">
                <wp:simplePos x="0" y="0"/>
                <wp:positionH relativeFrom="margin">
                  <wp:align>left</wp:align>
                </wp:positionH>
                <wp:positionV relativeFrom="paragraph">
                  <wp:posOffset>321945</wp:posOffset>
                </wp:positionV>
                <wp:extent cx="4544695" cy="314325"/>
                <wp:effectExtent l="0" t="0" r="8255" b="9525"/>
                <wp:wrapTopAndBottom/>
                <wp:docPr id="351062668" name="Textfeld 1"/>
                <wp:cNvGraphicFramePr/>
                <a:graphic xmlns:a="http://schemas.openxmlformats.org/drawingml/2006/main">
                  <a:graphicData uri="http://schemas.microsoft.com/office/word/2010/wordprocessingShape">
                    <wps:wsp>
                      <wps:cNvSpPr txBox="1"/>
                      <wps:spPr>
                        <a:xfrm>
                          <a:off x="0" y="0"/>
                          <a:ext cx="4544695" cy="314325"/>
                        </a:xfrm>
                        <a:prstGeom prst="rect">
                          <a:avLst/>
                        </a:prstGeom>
                        <a:solidFill>
                          <a:prstClr val="white"/>
                        </a:solidFill>
                        <a:ln>
                          <a:noFill/>
                        </a:ln>
                      </wps:spPr>
                      <wps:txbx>
                        <w:txbxContent>
                          <w:p w14:paraId="4578662F" w14:textId="591A78EC" w:rsidR="00DC416F" w:rsidRPr="00C77B4B" w:rsidRDefault="00DC416F" w:rsidP="00DC416F">
                            <w:pPr>
                              <w:pStyle w:val="Beschriftung"/>
                              <w:rPr>
                                <w:szCs w:val="22"/>
                              </w:rPr>
                            </w:pPr>
                            <w:bookmarkStart w:id="14" w:name="_Toc227574157"/>
                            <w:r>
                              <w:t xml:space="preserve">Abbildung </w:t>
                            </w:r>
                            <w:fldSimple w:instr=" SEQ Abbildung \* ARABIC ">
                              <w:r>
                                <w:rPr>
                                  <w:noProof/>
                                </w:rPr>
                                <w:t>1</w:t>
                              </w:r>
                            </w:fldSimple>
                            <w:r>
                              <w:t>: Die Planetaren Grenzen</w:t>
                            </w:r>
                            <w:bookmarkEnd w:id="1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FF4F735" id="_x0000_t202" coordsize="21600,21600" o:spt="202" path="m,l,21600r21600,l21600,xe">
                <v:stroke joinstyle="miter"/>
                <v:path gradientshapeok="t" o:connecttype="rect"/>
              </v:shapetype>
              <v:shape id="Textfeld 1" o:spid="_x0000_s1026" type="#_x0000_t202" style="position:absolute;left:0;text-align:left;margin-left:0;margin-top:25.35pt;width:357.85pt;height:24.75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" stroked="f">
                <v:textbox inset="0,0,0,0">
                  <w:txbxContent>
                    <w:p w14:paraId="4578662F" w14:textId="591A78EC" w:rsidR="00DC416F" w:rsidRPr="00C77B4B" w:rsidRDefault="00DC416F" w:rsidP="00DC416F">
                      <w:pPr>
                        <w:pStyle w:val="Beschriftung"/>
                        <w:rPr>
                          <w:szCs w:val="22"/>
                        </w:rPr>
                      </w:pPr>
                      <w:bookmarkStart w:id="15" w:name="_Toc227574157"/>
                      <w:r>
                        <w:t xml:space="preserve">Abbildung </w:t>
                      </w:r>
                      <w:fldSimple w:instr=" SEQ Abbildung \* ARABIC ">
                        <w:r>
                          <w:rPr>
                            <w:noProof/>
                          </w:rPr>
                          <w:t>1</w:t>
                        </w:r>
                      </w:fldSimple>
                      <w:r>
                        <w:t>: Die Planetaren Grenzen</w:t>
                      </w:r>
                      <w:bookmarkEnd w:id="15"/>
                    </w:p>
                  </w:txbxContent>
                </v:textbox>
                <w10:wrap type="topAndBottom" anchorx="margin"/>
              </v:shape>
            </w:pict>
          </mc:Fallback>
        </mc:AlternateContent>
      </w:r>
      <w:r w:rsidR="00546365" w:rsidRPr="002D1785">
        <w:t>Abbildungen</w:t>
      </w:r>
      <w:bookmarkEnd w:id="11"/>
      <w:bookmarkEnd w:id="13"/>
    </w:p>
    <w:p w14:paraId="7DE45588" w14:textId="2D7A0107" w:rsidR="00162A5D" w:rsidRPr="00DC416F" w:rsidRDefault="00162A5D" w:rsidP="00585356">
      <w:pPr>
        <w:spacing w:before="360"/>
        <w:rPr>
          <w:sz w:val="20"/>
        </w:rPr>
      </w:pPr>
      <w:r>
        <w:rPr>
          <w:b/>
          <w:sz w:val="20"/>
        </w:rPr>
        <w:t>Wird</w:t>
      </w:r>
      <w:r>
        <w:rPr>
          <w:b/>
          <w:spacing w:val="-3"/>
          <w:sz w:val="20"/>
        </w:rPr>
        <w:t xml:space="preserve"> </w:t>
      </w:r>
      <w:r>
        <w:rPr>
          <w:b/>
          <w:sz w:val="20"/>
        </w:rPr>
        <w:t>die</w:t>
      </w:r>
      <w:r>
        <w:rPr>
          <w:b/>
          <w:spacing w:val="-3"/>
          <w:sz w:val="20"/>
        </w:rPr>
        <w:t xml:space="preserve"> </w:t>
      </w:r>
      <w:r>
        <w:rPr>
          <w:b/>
          <w:sz w:val="20"/>
        </w:rPr>
        <w:t>Abbildung</w:t>
      </w:r>
      <w:r>
        <w:rPr>
          <w:b/>
          <w:spacing w:val="-3"/>
          <w:sz w:val="20"/>
        </w:rPr>
        <w:t xml:space="preserve"> </w:t>
      </w:r>
      <w:r>
        <w:rPr>
          <w:b/>
          <w:sz w:val="20"/>
        </w:rPr>
        <w:t>wie</w:t>
      </w:r>
      <w:r>
        <w:rPr>
          <w:b/>
          <w:spacing w:val="-3"/>
          <w:sz w:val="20"/>
        </w:rPr>
        <w:t xml:space="preserve"> </w:t>
      </w:r>
      <w:r>
        <w:rPr>
          <w:b/>
          <w:sz w:val="20"/>
        </w:rPr>
        <w:t>vorliegend</w:t>
      </w:r>
      <w:r>
        <w:rPr>
          <w:b/>
          <w:spacing w:val="-3"/>
          <w:sz w:val="20"/>
        </w:rPr>
        <w:t xml:space="preserve"> </w:t>
      </w:r>
      <w:r>
        <w:rPr>
          <w:b/>
          <w:sz w:val="20"/>
        </w:rPr>
        <w:t>unverändert</w:t>
      </w:r>
      <w:r>
        <w:rPr>
          <w:b/>
          <w:spacing w:val="-2"/>
          <w:sz w:val="20"/>
        </w:rPr>
        <w:t xml:space="preserve"> </w:t>
      </w:r>
      <w:r>
        <w:rPr>
          <w:b/>
          <w:sz w:val="20"/>
        </w:rPr>
        <w:t>übernommen,</w:t>
      </w:r>
      <w:r>
        <w:rPr>
          <w:b/>
          <w:spacing w:val="-2"/>
          <w:sz w:val="20"/>
        </w:rPr>
        <w:t xml:space="preserve"> </w:t>
      </w:r>
      <w:r>
        <w:rPr>
          <w:b/>
          <w:sz w:val="20"/>
        </w:rPr>
        <w:t>schreiben Sie unter die Abbildung</w:t>
      </w:r>
      <w:r>
        <w:rPr>
          <w:b/>
          <w:spacing w:val="-5"/>
          <w:sz w:val="20"/>
        </w:rPr>
        <w:t>:</w:t>
      </w:r>
    </w:p>
    <w:p w14:paraId="3BB24AB4" w14:textId="77777777" w:rsidR="00162A5D" w:rsidRDefault="00162A5D" w:rsidP="00585356">
      <w:pPr>
        <w:ind w:left="561" w:hanging="561"/>
        <w:rPr>
          <w:sz w:val="20"/>
        </w:rPr>
      </w:pPr>
      <w:r>
        <w:rPr>
          <w:sz w:val="20"/>
        </w:rPr>
        <w:t>Quelle:</w:t>
      </w:r>
      <w:r>
        <w:rPr>
          <w:spacing w:val="-5"/>
          <w:sz w:val="20"/>
        </w:rPr>
        <w:t xml:space="preserve"> </w:t>
      </w:r>
      <w:r>
        <w:rPr>
          <w:sz w:val="20"/>
        </w:rPr>
        <w:t>Steffen</w:t>
      </w:r>
      <w:r>
        <w:rPr>
          <w:spacing w:val="-1"/>
          <w:sz w:val="20"/>
        </w:rPr>
        <w:t xml:space="preserve"> </w:t>
      </w:r>
      <w:r>
        <w:rPr>
          <w:sz w:val="20"/>
        </w:rPr>
        <w:t>et</w:t>
      </w:r>
      <w:r>
        <w:rPr>
          <w:spacing w:val="-1"/>
          <w:sz w:val="20"/>
        </w:rPr>
        <w:t xml:space="preserve"> </w:t>
      </w:r>
      <w:r>
        <w:rPr>
          <w:sz w:val="20"/>
        </w:rPr>
        <w:t>al.</w:t>
      </w:r>
      <w:r>
        <w:rPr>
          <w:spacing w:val="-2"/>
          <w:sz w:val="20"/>
        </w:rPr>
        <w:t xml:space="preserve"> </w:t>
      </w:r>
      <w:r>
        <w:rPr>
          <w:sz w:val="20"/>
        </w:rPr>
        <w:t>(2015):</w:t>
      </w:r>
      <w:r>
        <w:rPr>
          <w:spacing w:val="-4"/>
          <w:sz w:val="20"/>
        </w:rPr>
        <w:t xml:space="preserve"> </w:t>
      </w:r>
      <w:r>
        <w:rPr>
          <w:sz w:val="20"/>
        </w:rPr>
        <w:t>Planetary</w:t>
      </w:r>
      <w:r>
        <w:rPr>
          <w:spacing w:val="-1"/>
          <w:sz w:val="20"/>
        </w:rPr>
        <w:t xml:space="preserve"> </w:t>
      </w:r>
      <w:r>
        <w:rPr>
          <w:sz w:val="20"/>
        </w:rPr>
        <w:t>Boundaries,</w:t>
      </w:r>
      <w:r>
        <w:rPr>
          <w:spacing w:val="-2"/>
          <w:sz w:val="20"/>
        </w:rPr>
        <w:t xml:space="preserve"> </w:t>
      </w:r>
      <w:r>
        <w:rPr>
          <w:sz w:val="20"/>
        </w:rPr>
        <w:t>S.</w:t>
      </w:r>
      <w:r>
        <w:rPr>
          <w:spacing w:val="-2"/>
          <w:sz w:val="20"/>
        </w:rPr>
        <w:t xml:space="preserve"> </w:t>
      </w:r>
      <w:r>
        <w:rPr>
          <w:spacing w:val="-5"/>
          <w:sz w:val="20"/>
        </w:rPr>
        <w:t>2.</w:t>
      </w:r>
    </w:p>
    <w:p w14:paraId="41E89E74" w14:textId="77777777" w:rsidR="00162A5D" w:rsidRDefault="00162A5D" w:rsidP="00585356">
      <w:pPr>
        <w:ind w:left="561" w:hanging="561"/>
        <w:rPr>
          <w:b/>
          <w:sz w:val="20"/>
        </w:rPr>
      </w:pPr>
      <w:r>
        <w:rPr>
          <w:b/>
          <w:sz w:val="20"/>
        </w:rPr>
        <w:t>Werden</w:t>
      </w:r>
      <w:r>
        <w:rPr>
          <w:b/>
          <w:spacing w:val="-4"/>
          <w:sz w:val="20"/>
        </w:rPr>
        <w:t xml:space="preserve"> </w:t>
      </w:r>
      <w:r>
        <w:rPr>
          <w:b/>
          <w:sz w:val="20"/>
        </w:rPr>
        <w:t>Änderungen</w:t>
      </w:r>
      <w:r>
        <w:rPr>
          <w:b/>
          <w:spacing w:val="-3"/>
          <w:sz w:val="20"/>
        </w:rPr>
        <w:t xml:space="preserve"> </w:t>
      </w:r>
      <w:r>
        <w:rPr>
          <w:b/>
          <w:sz w:val="20"/>
        </w:rPr>
        <w:t>an</w:t>
      </w:r>
      <w:r>
        <w:rPr>
          <w:b/>
          <w:spacing w:val="-3"/>
          <w:sz w:val="20"/>
        </w:rPr>
        <w:t xml:space="preserve"> </w:t>
      </w:r>
      <w:r>
        <w:rPr>
          <w:b/>
          <w:sz w:val="20"/>
        </w:rPr>
        <w:t>der</w:t>
      </w:r>
      <w:r>
        <w:rPr>
          <w:b/>
          <w:spacing w:val="-4"/>
          <w:sz w:val="20"/>
        </w:rPr>
        <w:t xml:space="preserve"> </w:t>
      </w:r>
      <w:r>
        <w:rPr>
          <w:b/>
          <w:sz w:val="20"/>
        </w:rPr>
        <w:t>Abbildung</w:t>
      </w:r>
      <w:r>
        <w:rPr>
          <w:b/>
          <w:spacing w:val="-3"/>
          <w:sz w:val="20"/>
        </w:rPr>
        <w:t xml:space="preserve"> </w:t>
      </w:r>
      <w:r>
        <w:rPr>
          <w:b/>
          <w:sz w:val="20"/>
        </w:rPr>
        <w:t>vorgenommen,</w:t>
      </w:r>
      <w:r>
        <w:rPr>
          <w:b/>
          <w:spacing w:val="-2"/>
          <w:sz w:val="20"/>
        </w:rPr>
        <w:t xml:space="preserve"> </w:t>
      </w:r>
      <w:r>
        <w:rPr>
          <w:b/>
          <w:sz w:val="20"/>
        </w:rPr>
        <w:t>schreiben Sie unter die Abbildung</w:t>
      </w:r>
      <w:r>
        <w:rPr>
          <w:b/>
          <w:spacing w:val="-5"/>
          <w:sz w:val="20"/>
        </w:rPr>
        <w:t>:</w:t>
      </w:r>
    </w:p>
    <w:p w14:paraId="1413916C" w14:textId="77777777" w:rsidR="00162A5D" w:rsidRDefault="00162A5D" w:rsidP="00585356">
      <w:pPr>
        <w:ind w:left="561" w:hanging="561"/>
        <w:rPr>
          <w:sz w:val="20"/>
        </w:rPr>
      </w:pPr>
      <w:r>
        <w:rPr>
          <w:sz w:val="20"/>
        </w:rPr>
        <w:t>In</w:t>
      </w:r>
      <w:r>
        <w:rPr>
          <w:spacing w:val="-5"/>
          <w:sz w:val="20"/>
        </w:rPr>
        <w:t xml:space="preserve"> </w:t>
      </w:r>
      <w:r>
        <w:rPr>
          <w:sz w:val="20"/>
        </w:rPr>
        <w:t>Anlehnung</w:t>
      </w:r>
      <w:r>
        <w:rPr>
          <w:spacing w:val="-4"/>
          <w:sz w:val="20"/>
        </w:rPr>
        <w:t xml:space="preserve"> </w:t>
      </w:r>
      <w:r>
        <w:rPr>
          <w:sz w:val="20"/>
        </w:rPr>
        <w:t>an:</w:t>
      </w:r>
      <w:r>
        <w:rPr>
          <w:spacing w:val="-4"/>
          <w:sz w:val="20"/>
        </w:rPr>
        <w:t xml:space="preserve"> </w:t>
      </w:r>
      <w:r>
        <w:rPr>
          <w:sz w:val="20"/>
        </w:rPr>
        <w:t>Steffen</w:t>
      </w:r>
      <w:r>
        <w:rPr>
          <w:spacing w:val="-3"/>
          <w:sz w:val="20"/>
        </w:rPr>
        <w:t xml:space="preserve"> </w:t>
      </w:r>
      <w:r>
        <w:rPr>
          <w:sz w:val="20"/>
        </w:rPr>
        <w:t>et</w:t>
      </w:r>
      <w:r>
        <w:rPr>
          <w:spacing w:val="-4"/>
          <w:sz w:val="20"/>
        </w:rPr>
        <w:t xml:space="preserve"> </w:t>
      </w:r>
      <w:r>
        <w:rPr>
          <w:sz w:val="20"/>
        </w:rPr>
        <w:t>al.</w:t>
      </w:r>
      <w:r>
        <w:rPr>
          <w:spacing w:val="-3"/>
          <w:sz w:val="20"/>
        </w:rPr>
        <w:t xml:space="preserve"> </w:t>
      </w:r>
      <w:r>
        <w:rPr>
          <w:sz w:val="20"/>
        </w:rPr>
        <w:t>(2015):</w:t>
      </w:r>
      <w:r>
        <w:rPr>
          <w:spacing w:val="-5"/>
          <w:sz w:val="20"/>
        </w:rPr>
        <w:t xml:space="preserve"> </w:t>
      </w:r>
      <w:r>
        <w:rPr>
          <w:sz w:val="20"/>
        </w:rPr>
        <w:t>Planetary</w:t>
      </w:r>
      <w:r>
        <w:rPr>
          <w:spacing w:val="-2"/>
          <w:sz w:val="20"/>
        </w:rPr>
        <w:t xml:space="preserve"> </w:t>
      </w:r>
      <w:r>
        <w:rPr>
          <w:sz w:val="20"/>
        </w:rPr>
        <w:t>Boundaries,</w:t>
      </w:r>
      <w:r>
        <w:rPr>
          <w:spacing w:val="-4"/>
          <w:sz w:val="20"/>
        </w:rPr>
        <w:t xml:space="preserve"> </w:t>
      </w:r>
      <w:r>
        <w:rPr>
          <w:sz w:val="20"/>
        </w:rPr>
        <w:t>S.</w:t>
      </w:r>
      <w:r>
        <w:rPr>
          <w:spacing w:val="-3"/>
          <w:sz w:val="20"/>
        </w:rPr>
        <w:t xml:space="preserve"> </w:t>
      </w:r>
      <w:r>
        <w:rPr>
          <w:spacing w:val="-5"/>
          <w:sz w:val="20"/>
        </w:rPr>
        <w:t>2.</w:t>
      </w:r>
    </w:p>
    <w:p w14:paraId="4DBEA870" w14:textId="77777777" w:rsidR="00162A5D" w:rsidRDefault="00162A5D" w:rsidP="00585356">
      <w:pPr>
        <w:ind w:firstLine="6"/>
        <w:rPr>
          <w:b/>
          <w:sz w:val="20"/>
        </w:rPr>
      </w:pPr>
      <w:r>
        <w:rPr>
          <w:b/>
          <w:sz w:val="20"/>
        </w:rPr>
        <w:t>Werden</w:t>
      </w:r>
      <w:r>
        <w:rPr>
          <w:b/>
          <w:spacing w:val="-3"/>
          <w:sz w:val="20"/>
        </w:rPr>
        <w:t xml:space="preserve"> </w:t>
      </w:r>
      <w:r>
        <w:rPr>
          <w:b/>
          <w:sz w:val="20"/>
        </w:rPr>
        <w:t>nur</w:t>
      </w:r>
      <w:r>
        <w:rPr>
          <w:b/>
          <w:spacing w:val="-3"/>
          <w:sz w:val="20"/>
        </w:rPr>
        <w:t xml:space="preserve"> </w:t>
      </w:r>
      <w:r>
        <w:rPr>
          <w:b/>
          <w:sz w:val="20"/>
        </w:rPr>
        <w:t>Teile</w:t>
      </w:r>
      <w:r>
        <w:rPr>
          <w:b/>
          <w:spacing w:val="-2"/>
          <w:sz w:val="20"/>
        </w:rPr>
        <w:t xml:space="preserve"> </w:t>
      </w:r>
      <w:r>
        <w:rPr>
          <w:b/>
          <w:sz w:val="20"/>
        </w:rPr>
        <w:t>der</w:t>
      </w:r>
      <w:r>
        <w:rPr>
          <w:b/>
          <w:spacing w:val="-2"/>
          <w:sz w:val="20"/>
        </w:rPr>
        <w:t xml:space="preserve"> </w:t>
      </w:r>
      <w:r>
        <w:rPr>
          <w:b/>
          <w:sz w:val="20"/>
        </w:rPr>
        <w:t>Abbildung</w:t>
      </w:r>
      <w:r>
        <w:rPr>
          <w:b/>
          <w:spacing w:val="-2"/>
          <w:sz w:val="20"/>
        </w:rPr>
        <w:t xml:space="preserve"> </w:t>
      </w:r>
      <w:r>
        <w:rPr>
          <w:b/>
          <w:sz w:val="20"/>
        </w:rPr>
        <w:t>in</w:t>
      </w:r>
      <w:r>
        <w:rPr>
          <w:b/>
          <w:spacing w:val="-3"/>
          <w:sz w:val="20"/>
        </w:rPr>
        <w:t xml:space="preserve"> </w:t>
      </w:r>
      <w:r>
        <w:rPr>
          <w:b/>
          <w:sz w:val="20"/>
        </w:rPr>
        <w:t>eine</w:t>
      </w:r>
      <w:r>
        <w:rPr>
          <w:b/>
          <w:spacing w:val="-3"/>
          <w:sz w:val="20"/>
        </w:rPr>
        <w:t xml:space="preserve"> </w:t>
      </w:r>
      <w:r>
        <w:rPr>
          <w:b/>
          <w:sz w:val="20"/>
        </w:rPr>
        <w:t>eigene</w:t>
      </w:r>
      <w:r>
        <w:rPr>
          <w:b/>
          <w:spacing w:val="-3"/>
          <w:sz w:val="20"/>
        </w:rPr>
        <w:t xml:space="preserve"> </w:t>
      </w:r>
      <w:r>
        <w:rPr>
          <w:b/>
          <w:sz w:val="20"/>
        </w:rPr>
        <w:t>übernommen</w:t>
      </w:r>
      <w:r>
        <w:rPr>
          <w:b/>
          <w:spacing w:val="-3"/>
          <w:sz w:val="20"/>
        </w:rPr>
        <w:t xml:space="preserve"> </w:t>
      </w:r>
      <w:r>
        <w:rPr>
          <w:b/>
          <w:sz w:val="20"/>
        </w:rPr>
        <w:t>oder</w:t>
      </w:r>
      <w:r>
        <w:rPr>
          <w:b/>
          <w:spacing w:val="-3"/>
          <w:sz w:val="20"/>
        </w:rPr>
        <w:t xml:space="preserve"> </w:t>
      </w:r>
      <w:r>
        <w:rPr>
          <w:b/>
          <w:sz w:val="20"/>
        </w:rPr>
        <w:t>schriftliche</w:t>
      </w:r>
      <w:r>
        <w:rPr>
          <w:b/>
          <w:spacing w:val="-3"/>
          <w:sz w:val="20"/>
        </w:rPr>
        <w:t xml:space="preserve"> </w:t>
      </w:r>
      <w:r>
        <w:rPr>
          <w:b/>
          <w:sz w:val="20"/>
        </w:rPr>
        <w:t>Quellen</w:t>
      </w:r>
      <w:r>
        <w:rPr>
          <w:b/>
          <w:spacing w:val="-2"/>
          <w:sz w:val="20"/>
        </w:rPr>
        <w:t xml:space="preserve"> </w:t>
      </w:r>
      <w:r>
        <w:rPr>
          <w:b/>
          <w:sz w:val="20"/>
        </w:rPr>
        <w:t>visualisiert, schreiben Sie unter die Abbildung:</w:t>
      </w:r>
    </w:p>
    <w:p w14:paraId="2650A01D" w14:textId="77777777" w:rsidR="00162A5D" w:rsidRDefault="00162A5D" w:rsidP="00585356">
      <w:pPr>
        <w:ind w:left="561" w:hanging="561"/>
        <w:rPr>
          <w:spacing w:val="-5"/>
          <w:sz w:val="20"/>
        </w:rPr>
      </w:pPr>
      <w:r>
        <w:rPr>
          <w:sz w:val="20"/>
        </w:rPr>
        <w:t>Eigene</w:t>
      </w:r>
      <w:r>
        <w:rPr>
          <w:spacing w:val="-7"/>
          <w:sz w:val="20"/>
        </w:rPr>
        <w:t xml:space="preserve"> </w:t>
      </w:r>
      <w:r>
        <w:rPr>
          <w:sz w:val="20"/>
        </w:rPr>
        <w:t>Darstellung</w:t>
      </w:r>
      <w:r>
        <w:rPr>
          <w:spacing w:val="-4"/>
          <w:sz w:val="20"/>
        </w:rPr>
        <w:t xml:space="preserve"> </w:t>
      </w:r>
      <w:r>
        <w:rPr>
          <w:sz w:val="20"/>
        </w:rPr>
        <w:t>nach:</w:t>
      </w:r>
      <w:r>
        <w:rPr>
          <w:spacing w:val="-4"/>
          <w:sz w:val="20"/>
        </w:rPr>
        <w:t xml:space="preserve"> </w:t>
      </w:r>
      <w:r>
        <w:rPr>
          <w:sz w:val="20"/>
        </w:rPr>
        <w:t>Steffen</w:t>
      </w:r>
      <w:r>
        <w:rPr>
          <w:spacing w:val="-4"/>
          <w:sz w:val="20"/>
        </w:rPr>
        <w:t xml:space="preserve"> </w:t>
      </w:r>
      <w:r>
        <w:rPr>
          <w:sz w:val="20"/>
        </w:rPr>
        <w:t>et</w:t>
      </w:r>
      <w:r>
        <w:rPr>
          <w:spacing w:val="-3"/>
          <w:sz w:val="20"/>
        </w:rPr>
        <w:t xml:space="preserve"> </w:t>
      </w:r>
      <w:r>
        <w:rPr>
          <w:sz w:val="20"/>
        </w:rPr>
        <w:t>al.</w:t>
      </w:r>
      <w:r>
        <w:rPr>
          <w:spacing w:val="-3"/>
          <w:sz w:val="20"/>
        </w:rPr>
        <w:t xml:space="preserve"> </w:t>
      </w:r>
      <w:r>
        <w:rPr>
          <w:sz w:val="20"/>
        </w:rPr>
        <w:t>(2015):</w:t>
      </w:r>
      <w:r>
        <w:rPr>
          <w:spacing w:val="-5"/>
          <w:sz w:val="20"/>
        </w:rPr>
        <w:t xml:space="preserve"> </w:t>
      </w:r>
      <w:r>
        <w:rPr>
          <w:sz w:val="20"/>
        </w:rPr>
        <w:t>Planetary</w:t>
      </w:r>
      <w:r>
        <w:rPr>
          <w:spacing w:val="-3"/>
          <w:sz w:val="20"/>
        </w:rPr>
        <w:t xml:space="preserve"> </w:t>
      </w:r>
      <w:r>
        <w:rPr>
          <w:sz w:val="20"/>
        </w:rPr>
        <w:t>Boundaries,</w:t>
      </w:r>
      <w:r>
        <w:rPr>
          <w:spacing w:val="-3"/>
          <w:sz w:val="20"/>
        </w:rPr>
        <w:t xml:space="preserve"> </w:t>
      </w:r>
      <w:r>
        <w:rPr>
          <w:sz w:val="20"/>
        </w:rPr>
        <w:t>S.</w:t>
      </w:r>
      <w:r>
        <w:rPr>
          <w:spacing w:val="-4"/>
          <w:sz w:val="20"/>
        </w:rPr>
        <w:t xml:space="preserve"> </w:t>
      </w:r>
      <w:r>
        <w:rPr>
          <w:spacing w:val="-5"/>
          <w:sz w:val="20"/>
        </w:rPr>
        <w:t>2.</w:t>
      </w:r>
    </w:p>
    <w:p w14:paraId="2DA06305" w14:textId="28DFEA7C" w:rsidR="00627871" w:rsidRPr="002D1785" w:rsidRDefault="00627871" w:rsidP="00627871">
      <w:pPr>
        <w:pStyle w:val="berschrift1"/>
      </w:pPr>
      <w:bookmarkStart w:id="16" w:name="_Toc242962953"/>
      <w:r>
        <w:lastRenderedPageBreak/>
        <w:t>Tabellen</w:t>
      </w:r>
      <w:bookmarkEnd w:id="16"/>
    </w:p>
    <w:p w14:paraId="007998C1" w14:textId="1D1EDE2D" w:rsidR="00D96DCA" w:rsidRPr="003125EC" w:rsidRDefault="00D96DCA" w:rsidP="00D96DCA">
      <w:pPr>
        <w:pStyle w:val="Beschriftung"/>
        <w:keepNext/>
        <w:rPr>
          <w:szCs w:val="20"/>
        </w:rPr>
      </w:pPr>
      <w:bookmarkStart w:id="17" w:name="_Toc227574179"/>
      <w:r w:rsidRPr="003125EC">
        <w:rPr>
          <w:szCs w:val="20"/>
        </w:rPr>
        <w:t xml:space="preserve">Tabelle </w:t>
      </w:r>
      <w:r w:rsidRPr="003125EC">
        <w:rPr>
          <w:szCs w:val="20"/>
        </w:rPr>
        <w:fldChar w:fldCharType="begin"/>
      </w:r>
      <w:r w:rsidRPr="003125EC">
        <w:rPr>
          <w:szCs w:val="20"/>
        </w:rPr>
        <w:instrText xml:space="preserve"> SEQ Tabelle \* ARABIC </w:instrText>
      </w:r>
      <w:r w:rsidRPr="003125EC">
        <w:rPr>
          <w:szCs w:val="20"/>
        </w:rPr>
        <w:fldChar w:fldCharType="separate"/>
      </w:r>
      <w:r w:rsidRPr="003125EC">
        <w:rPr>
          <w:noProof/>
          <w:szCs w:val="20"/>
        </w:rPr>
        <w:t>1</w:t>
      </w:r>
      <w:r w:rsidRPr="003125EC">
        <w:rPr>
          <w:szCs w:val="20"/>
        </w:rPr>
        <w:fldChar w:fldCharType="end"/>
      </w:r>
      <w:r w:rsidRPr="003125EC">
        <w:rPr>
          <w:szCs w:val="20"/>
        </w:rPr>
        <w:t xml:space="preserve">: </w:t>
      </w:r>
      <w:r w:rsidR="00737369">
        <w:rPr>
          <w:szCs w:val="20"/>
        </w:rPr>
        <w:t>ABCDEF-Analysen</w:t>
      </w:r>
      <w:bookmarkEnd w:id="17"/>
    </w:p>
    <w:tbl>
      <w:tblPr>
        <w:tblStyle w:val="Tabellenraster"/>
        <w:tblW w:w="0" w:type="auto"/>
        <w:tblInd w:w="-6" w:type="dxa"/>
        <w:tblLook w:val="04A0" w:firstRow="1" w:lastRow="0" w:firstColumn="1" w:lastColumn="0" w:noHBand="0" w:noVBand="1"/>
      </w:tblPr>
      <w:tblGrid>
        <w:gridCol w:w="1844"/>
        <w:gridCol w:w="1844"/>
        <w:gridCol w:w="1844"/>
        <w:gridCol w:w="1844"/>
      </w:tblGrid>
      <w:tr w:rsidR="002233D7" w14:paraId="1AB055E4" w14:textId="77777777" w:rsidTr="00E24F9F">
        <w:tc>
          <w:tcPr>
            <w:tcW w:w="1844" w:type="dxa"/>
          </w:tcPr>
          <w:p w14:paraId="7B4AE9CF" w14:textId="784463EC" w:rsidR="002233D7" w:rsidRDefault="002233D7" w:rsidP="002233D7">
            <w:pPr>
              <w:spacing w:after="240" w:line="264" w:lineRule="auto"/>
              <w:jc w:val="center"/>
              <w:rPr>
                <w:sz w:val="20"/>
              </w:rPr>
            </w:pPr>
            <w:r>
              <w:rPr>
                <w:sz w:val="20"/>
              </w:rPr>
              <w:t>ABCDEF</w:t>
            </w:r>
          </w:p>
        </w:tc>
        <w:tc>
          <w:tcPr>
            <w:tcW w:w="1844" w:type="dxa"/>
          </w:tcPr>
          <w:p w14:paraId="03F89460" w14:textId="31E56430" w:rsidR="002233D7" w:rsidRDefault="002233D7" w:rsidP="002233D7">
            <w:pPr>
              <w:spacing w:after="240" w:line="264" w:lineRule="auto"/>
              <w:jc w:val="center"/>
              <w:rPr>
                <w:sz w:val="20"/>
              </w:rPr>
            </w:pPr>
            <w:r>
              <w:rPr>
                <w:sz w:val="20"/>
              </w:rPr>
              <w:t>ABCDEF</w:t>
            </w:r>
          </w:p>
        </w:tc>
        <w:tc>
          <w:tcPr>
            <w:tcW w:w="1844" w:type="dxa"/>
          </w:tcPr>
          <w:p w14:paraId="7260E92F" w14:textId="535895DF" w:rsidR="002233D7" w:rsidRDefault="002233D7" w:rsidP="002233D7">
            <w:pPr>
              <w:spacing w:after="240" w:line="264" w:lineRule="auto"/>
              <w:jc w:val="center"/>
              <w:rPr>
                <w:sz w:val="20"/>
              </w:rPr>
            </w:pPr>
            <w:r>
              <w:rPr>
                <w:sz w:val="20"/>
              </w:rPr>
              <w:t>ABCDEF</w:t>
            </w:r>
          </w:p>
        </w:tc>
        <w:tc>
          <w:tcPr>
            <w:tcW w:w="1844" w:type="dxa"/>
          </w:tcPr>
          <w:p w14:paraId="0ADEA6C4" w14:textId="6D559423" w:rsidR="002233D7" w:rsidRDefault="002233D7" w:rsidP="002233D7">
            <w:pPr>
              <w:spacing w:after="240" w:line="264" w:lineRule="auto"/>
              <w:jc w:val="center"/>
              <w:rPr>
                <w:sz w:val="20"/>
              </w:rPr>
            </w:pPr>
            <w:r>
              <w:rPr>
                <w:sz w:val="20"/>
              </w:rPr>
              <w:t>ABCDEF</w:t>
            </w:r>
          </w:p>
        </w:tc>
      </w:tr>
      <w:tr w:rsidR="002233D7" w14:paraId="32AA1C75" w14:textId="77777777" w:rsidTr="00E24F9F">
        <w:tc>
          <w:tcPr>
            <w:tcW w:w="1844" w:type="dxa"/>
          </w:tcPr>
          <w:p w14:paraId="79DBD781" w14:textId="1694E571" w:rsidR="002233D7" w:rsidRDefault="002233D7" w:rsidP="002233D7">
            <w:pPr>
              <w:spacing w:after="240" w:line="264" w:lineRule="auto"/>
              <w:jc w:val="center"/>
              <w:rPr>
                <w:sz w:val="20"/>
              </w:rPr>
            </w:pPr>
            <w:r>
              <w:rPr>
                <w:sz w:val="20"/>
              </w:rPr>
              <w:t>ABCDEF</w:t>
            </w:r>
          </w:p>
        </w:tc>
        <w:tc>
          <w:tcPr>
            <w:tcW w:w="1844" w:type="dxa"/>
          </w:tcPr>
          <w:p w14:paraId="01E75B3D" w14:textId="76C1BAE3" w:rsidR="002233D7" w:rsidRDefault="002233D7" w:rsidP="002233D7">
            <w:pPr>
              <w:spacing w:after="240" w:line="264" w:lineRule="auto"/>
              <w:jc w:val="center"/>
              <w:rPr>
                <w:sz w:val="20"/>
              </w:rPr>
            </w:pPr>
            <w:r>
              <w:rPr>
                <w:sz w:val="20"/>
              </w:rPr>
              <w:t>ABCDEF</w:t>
            </w:r>
          </w:p>
        </w:tc>
        <w:tc>
          <w:tcPr>
            <w:tcW w:w="1844" w:type="dxa"/>
          </w:tcPr>
          <w:p w14:paraId="23A3F1E1" w14:textId="52719948" w:rsidR="002233D7" w:rsidRDefault="002233D7" w:rsidP="002233D7">
            <w:pPr>
              <w:spacing w:after="240" w:line="264" w:lineRule="auto"/>
              <w:jc w:val="center"/>
              <w:rPr>
                <w:sz w:val="20"/>
              </w:rPr>
            </w:pPr>
            <w:r>
              <w:rPr>
                <w:sz w:val="20"/>
              </w:rPr>
              <w:t>ABCDEF</w:t>
            </w:r>
          </w:p>
        </w:tc>
        <w:tc>
          <w:tcPr>
            <w:tcW w:w="1844" w:type="dxa"/>
          </w:tcPr>
          <w:p w14:paraId="6382F97D" w14:textId="3A9E2059" w:rsidR="002233D7" w:rsidRDefault="002233D7" w:rsidP="002233D7">
            <w:pPr>
              <w:spacing w:after="240" w:line="264" w:lineRule="auto"/>
              <w:jc w:val="center"/>
              <w:rPr>
                <w:sz w:val="20"/>
              </w:rPr>
            </w:pPr>
            <w:r>
              <w:rPr>
                <w:sz w:val="20"/>
              </w:rPr>
              <w:t>ABCDEF</w:t>
            </w:r>
          </w:p>
        </w:tc>
      </w:tr>
    </w:tbl>
    <w:p w14:paraId="497C6BDC" w14:textId="78BEAADA" w:rsidR="00D96DCA" w:rsidRPr="0058402E" w:rsidRDefault="00D96DCA" w:rsidP="00230386">
      <w:pPr>
        <w:spacing w:after="240" w:line="264" w:lineRule="auto"/>
        <w:ind w:left="-6"/>
        <w:jc w:val="left"/>
      </w:pPr>
      <w:r w:rsidRPr="0058402E">
        <w:rPr>
          <w:sz w:val="20"/>
        </w:rPr>
        <w:t>Eigene Darstellung nach: Steffen et al. (2015): Planetary Boundaries, S.</w:t>
      </w:r>
      <w:r w:rsidR="00230386">
        <w:rPr>
          <w:sz w:val="20"/>
        </w:rPr>
        <w:t> </w:t>
      </w:r>
      <w:r w:rsidRPr="0058402E">
        <w:rPr>
          <w:sz w:val="20"/>
        </w:rPr>
        <w:t>2.</w:t>
      </w:r>
    </w:p>
    <w:p w14:paraId="26232269" w14:textId="77777777" w:rsidR="005A5724" w:rsidRDefault="005A5724" w:rsidP="005A5724">
      <w:pPr>
        <w:spacing w:line="276" w:lineRule="auto"/>
        <w:jc w:val="left"/>
        <w:rPr>
          <w:iCs/>
        </w:rPr>
      </w:pPr>
    </w:p>
    <w:p w14:paraId="6A3C1957" w14:textId="4ECCE968" w:rsidR="005A5724" w:rsidRPr="005A5724" w:rsidRDefault="005A5724" w:rsidP="005A5724">
      <w:pPr>
        <w:spacing w:line="276" w:lineRule="auto"/>
        <w:jc w:val="left"/>
        <w:rPr>
          <w:iCs/>
        </w:rPr>
        <w:sectPr w:rsidR="005A5724" w:rsidRPr="005A5724" w:rsidSect="006C1754">
          <w:headerReference w:type="even" r:id="rId15"/>
          <w:headerReference w:type="default" r:id="rId16"/>
          <w:headerReference w:type="first" r:id="rId17"/>
          <w:pgSz w:w="11906" w:h="16838" w:code="9"/>
          <w:pgMar w:top="1134" w:right="1134" w:bottom="1134" w:left="2268" w:header="567" w:footer="567" w:gutter="0"/>
          <w:pgNumType w:start="1"/>
          <w:cols w:space="720"/>
          <w:docGrid w:linePitch="326"/>
        </w:sectPr>
      </w:pPr>
    </w:p>
    <w:p w14:paraId="7D2957BB" w14:textId="77777777" w:rsidR="00C33400" w:rsidRPr="008E36EB" w:rsidRDefault="00C33400" w:rsidP="00585356">
      <w:pPr>
        <w:pStyle w:val="berschrift1"/>
        <w:numPr>
          <w:ilvl w:val="0"/>
          <w:numId w:val="0"/>
        </w:numPr>
        <w:spacing w:before="120"/>
        <w:ind w:left="397" w:hanging="397"/>
        <w:rPr>
          <w:lang w:val="en-US"/>
        </w:rPr>
      </w:pPr>
      <w:bookmarkStart w:id="18" w:name="_Toc226971096"/>
      <w:bookmarkStart w:id="19" w:name="_Toc226971128"/>
      <w:bookmarkStart w:id="20" w:name="_Toc226971903"/>
      <w:bookmarkStart w:id="21" w:name="_Toc226978334"/>
      <w:bookmarkStart w:id="22" w:name="_Toc227569315"/>
      <w:bookmarkStart w:id="23" w:name="_Toc242962954"/>
      <w:r w:rsidRPr="008E36EB">
        <w:rPr>
          <w:lang w:val="en-US"/>
        </w:rPr>
        <w:lastRenderedPageBreak/>
        <w:t>Literatur-</w:t>
      </w:r>
      <w:r w:rsidRPr="008E36EB">
        <w:rPr>
          <w:spacing w:val="-10"/>
          <w:lang w:val="en-US"/>
        </w:rPr>
        <w:t xml:space="preserve"> </w:t>
      </w:r>
      <w:r w:rsidRPr="008E36EB">
        <w:rPr>
          <w:lang w:val="en-US"/>
        </w:rPr>
        <w:t>und</w:t>
      </w:r>
      <w:r w:rsidRPr="008E36EB">
        <w:rPr>
          <w:spacing w:val="-9"/>
          <w:lang w:val="en-US"/>
        </w:rPr>
        <w:t xml:space="preserve"> </w:t>
      </w:r>
      <w:r w:rsidRPr="008E36EB">
        <w:rPr>
          <w:spacing w:val="-2"/>
          <w:lang w:val="en-US"/>
        </w:rPr>
        <w:t>Quellenverzeichnis</w:t>
      </w:r>
      <w:bookmarkEnd w:id="18"/>
      <w:bookmarkEnd w:id="19"/>
      <w:bookmarkEnd w:id="20"/>
      <w:bookmarkEnd w:id="21"/>
      <w:bookmarkEnd w:id="22"/>
      <w:bookmarkEnd w:id="23"/>
    </w:p>
    <w:p w14:paraId="36179872" w14:textId="77777777" w:rsidR="00C33400" w:rsidRPr="00C33400" w:rsidRDefault="00C33400" w:rsidP="00585356">
      <w:pPr>
        <w:pStyle w:val="Textkrper"/>
        <w:spacing w:before="120" w:after="120" w:line="288" w:lineRule="auto"/>
        <w:ind w:left="851" w:hanging="870"/>
        <w:jc w:val="both"/>
        <w:rPr>
          <w:rFonts w:ascii="Times New Roman" w:hAnsi="Times New Roman" w:cs="Times New Roman"/>
          <w:sz w:val="24"/>
          <w:szCs w:val="24"/>
          <w:lang w:val="en-US"/>
        </w:rPr>
      </w:pPr>
      <w:r w:rsidRPr="00C33400">
        <w:rPr>
          <w:rFonts w:ascii="Times New Roman" w:hAnsi="Times New Roman" w:cs="Times New Roman"/>
          <w:sz w:val="24"/>
          <w:szCs w:val="24"/>
          <w:lang w:val="en-US"/>
        </w:rPr>
        <w:t>[1]</w:t>
      </w:r>
      <w:r w:rsidRPr="00C33400">
        <w:rPr>
          <w:rFonts w:ascii="Times New Roman" w:hAnsi="Times New Roman" w:cs="Times New Roman"/>
          <w:sz w:val="24"/>
          <w:szCs w:val="24"/>
          <w:lang w:val="en-US"/>
        </w:rPr>
        <w:tab/>
        <w:t xml:space="preserve">Braun, Oliver / Chung, Fan / Graham, Ronald (2014): Single-processor scheduling with time restrictions, </w:t>
      </w:r>
      <w:r w:rsidRPr="00C33400">
        <w:rPr>
          <w:rFonts w:ascii="Times New Roman" w:hAnsi="Times New Roman" w:cs="Times New Roman"/>
          <w:i/>
          <w:sz w:val="24"/>
          <w:szCs w:val="24"/>
          <w:lang w:val="en-US"/>
        </w:rPr>
        <w:t>Journal of Scheduling</w:t>
      </w:r>
      <w:r w:rsidRPr="00C33400">
        <w:rPr>
          <w:rFonts w:ascii="Times New Roman" w:hAnsi="Times New Roman" w:cs="Times New Roman"/>
          <w:sz w:val="24"/>
          <w:szCs w:val="24"/>
          <w:lang w:val="en-US"/>
        </w:rPr>
        <w:t>, 17 (4), S. 399–403</w:t>
      </w:r>
    </w:p>
    <w:p w14:paraId="42401C77" w14:textId="0C0F509A" w:rsidR="00C33400" w:rsidRPr="00C33400" w:rsidRDefault="00C33400" w:rsidP="00585356">
      <w:pPr>
        <w:pStyle w:val="Textkrper"/>
        <w:spacing w:before="120" w:after="120" w:line="288" w:lineRule="auto"/>
        <w:ind w:left="851" w:hanging="870"/>
        <w:jc w:val="both"/>
        <w:rPr>
          <w:rFonts w:ascii="Times New Roman" w:hAnsi="Times New Roman" w:cs="Times New Roman"/>
          <w:sz w:val="24"/>
          <w:szCs w:val="24"/>
        </w:rPr>
      </w:pPr>
      <w:r w:rsidRPr="00C33400">
        <w:rPr>
          <w:rFonts w:ascii="Times New Roman" w:hAnsi="Times New Roman" w:cs="Times New Roman"/>
          <w:sz w:val="24"/>
          <w:szCs w:val="24"/>
        </w:rPr>
        <w:t>[2]</w:t>
      </w:r>
      <w:r w:rsidRPr="00C33400">
        <w:rPr>
          <w:rFonts w:ascii="Times New Roman" w:hAnsi="Times New Roman" w:cs="Times New Roman"/>
          <w:sz w:val="24"/>
          <w:szCs w:val="24"/>
        </w:rPr>
        <w:tab/>
        <w:t>Bürgerliches</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Gesetzbuch</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in</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der</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Fassung</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der</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Bekanntmachung</w:t>
      </w:r>
      <w:r w:rsidRPr="00C33400">
        <w:rPr>
          <w:rFonts w:ascii="Times New Roman" w:hAnsi="Times New Roman" w:cs="Times New Roman"/>
          <w:spacing w:val="51"/>
          <w:sz w:val="24"/>
          <w:szCs w:val="24"/>
        </w:rPr>
        <w:t xml:space="preserve"> </w:t>
      </w:r>
      <w:r w:rsidRPr="00C33400">
        <w:rPr>
          <w:rFonts w:ascii="Times New Roman" w:hAnsi="Times New Roman" w:cs="Times New Roman"/>
          <w:sz w:val="24"/>
          <w:szCs w:val="24"/>
        </w:rPr>
        <w:t>vom</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2.</w:t>
      </w:r>
      <w:r w:rsidRPr="00C33400">
        <w:rPr>
          <w:rFonts w:ascii="Times New Roman" w:hAnsi="Times New Roman" w:cs="Times New Roman"/>
          <w:spacing w:val="50"/>
          <w:sz w:val="24"/>
          <w:szCs w:val="24"/>
        </w:rPr>
        <w:t xml:space="preserve"> </w:t>
      </w:r>
      <w:r w:rsidRPr="00C33400">
        <w:rPr>
          <w:rFonts w:ascii="Times New Roman" w:hAnsi="Times New Roman" w:cs="Times New Roman"/>
          <w:sz w:val="24"/>
          <w:szCs w:val="24"/>
        </w:rPr>
        <w:t>Januar</w:t>
      </w:r>
      <w:r w:rsidRPr="00C33400">
        <w:rPr>
          <w:rFonts w:ascii="Times New Roman" w:hAnsi="Times New Roman" w:cs="Times New Roman"/>
          <w:spacing w:val="50"/>
          <w:sz w:val="24"/>
          <w:szCs w:val="24"/>
        </w:rPr>
        <w:t xml:space="preserve"> </w:t>
      </w:r>
      <w:r w:rsidRPr="00C33400">
        <w:rPr>
          <w:rFonts w:ascii="Times New Roman" w:hAnsi="Times New Roman" w:cs="Times New Roman"/>
          <w:spacing w:val="-4"/>
          <w:sz w:val="24"/>
          <w:szCs w:val="24"/>
        </w:rPr>
        <w:t>2002</w:t>
      </w:r>
      <w:r w:rsidRPr="00C33400">
        <w:rPr>
          <w:rFonts w:ascii="Times New Roman" w:hAnsi="Times New Roman" w:cs="Times New Roman"/>
          <w:sz w:val="24"/>
          <w:szCs w:val="24"/>
        </w:rPr>
        <w:t xml:space="preserve"> (BGBl.</w:t>
      </w:r>
      <w:r w:rsidRPr="00C33400">
        <w:rPr>
          <w:rFonts w:ascii="Times New Roman" w:hAnsi="Times New Roman" w:cs="Times New Roman"/>
          <w:spacing w:val="-7"/>
          <w:sz w:val="24"/>
          <w:szCs w:val="24"/>
        </w:rPr>
        <w:t xml:space="preserve"> </w:t>
      </w:r>
      <w:r w:rsidRPr="00C33400">
        <w:rPr>
          <w:rFonts w:ascii="Times New Roman" w:hAnsi="Times New Roman" w:cs="Times New Roman"/>
          <w:sz w:val="24"/>
          <w:szCs w:val="24"/>
        </w:rPr>
        <w:t>I</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S.</w:t>
      </w:r>
      <w:r w:rsidRPr="00C33400">
        <w:rPr>
          <w:rFonts w:ascii="Times New Roman" w:hAnsi="Times New Roman" w:cs="Times New Roman"/>
          <w:spacing w:val="-7"/>
          <w:sz w:val="24"/>
          <w:szCs w:val="24"/>
        </w:rPr>
        <w:t xml:space="preserve"> </w:t>
      </w:r>
      <w:r w:rsidRPr="00C33400">
        <w:rPr>
          <w:rFonts w:ascii="Times New Roman" w:hAnsi="Times New Roman" w:cs="Times New Roman"/>
          <w:sz w:val="24"/>
          <w:szCs w:val="24"/>
        </w:rPr>
        <w:t>42,</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2909;</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2003</w:t>
      </w:r>
      <w:r w:rsidRPr="00C33400">
        <w:rPr>
          <w:rFonts w:ascii="Times New Roman" w:hAnsi="Times New Roman" w:cs="Times New Roman"/>
          <w:spacing w:val="-7"/>
          <w:sz w:val="24"/>
          <w:szCs w:val="24"/>
        </w:rPr>
        <w:t xml:space="preserve"> </w:t>
      </w:r>
      <w:r w:rsidRPr="00C33400">
        <w:rPr>
          <w:rFonts w:ascii="Times New Roman" w:hAnsi="Times New Roman" w:cs="Times New Roman"/>
          <w:sz w:val="24"/>
          <w:szCs w:val="24"/>
        </w:rPr>
        <w:t>I</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S.</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738),</w:t>
      </w:r>
      <w:r w:rsidRPr="00C33400">
        <w:rPr>
          <w:rFonts w:ascii="Times New Roman" w:hAnsi="Times New Roman" w:cs="Times New Roman"/>
          <w:spacing w:val="-7"/>
          <w:sz w:val="24"/>
          <w:szCs w:val="24"/>
        </w:rPr>
        <w:t xml:space="preserve"> </w:t>
      </w:r>
      <w:r w:rsidRPr="00C33400">
        <w:rPr>
          <w:rFonts w:ascii="Times New Roman" w:hAnsi="Times New Roman" w:cs="Times New Roman"/>
          <w:sz w:val="24"/>
          <w:szCs w:val="24"/>
        </w:rPr>
        <w:t>zuletzt</w:t>
      </w:r>
      <w:r w:rsidRPr="00C33400">
        <w:rPr>
          <w:rFonts w:ascii="Times New Roman" w:hAnsi="Times New Roman" w:cs="Times New Roman"/>
          <w:spacing w:val="-7"/>
          <w:sz w:val="24"/>
          <w:szCs w:val="24"/>
        </w:rPr>
        <w:t xml:space="preserve"> </w:t>
      </w:r>
      <w:r w:rsidRPr="00C33400">
        <w:rPr>
          <w:rFonts w:ascii="Times New Roman" w:hAnsi="Times New Roman" w:cs="Times New Roman"/>
          <w:sz w:val="24"/>
          <w:szCs w:val="24"/>
        </w:rPr>
        <w:t>geändert</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durch</w:t>
      </w:r>
      <w:r w:rsidRPr="00C33400">
        <w:rPr>
          <w:rFonts w:ascii="Times New Roman" w:hAnsi="Times New Roman" w:cs="Times New Roman"/>
          <w:spacing w:val="-7"/>
          <w:sz w:val="24"/>
          <w:szCs w:val="24"/>
        </w:rPr>
        <w:t xml:space="preserve"> </w:t>
      </w:r>
      <w:r w:rsidRPr="00C33400">
        <w:rPr>
          <w:rFonts w:ascii="Times New Roman" w:hAnsi="Times New Roman" w:cs="Times New Roman"/>
          <w:sz w:val="24"/>
          <w:szCs w:val="24"/>
        </w:rPr>
        <w:t>Artikel</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1</w:t>
      </w:r>
      <w:r w:rsidRPr="00C33400">
        <w:rPr>
          <w:rFonts w:ascii="Times New Roman" w:hAnsi="Times New Roman" w:cs="Times New Roman"/>
          <w:spacing w:val="-6"/>
          <w:sz w:val="24"/>
          <w:szCs w:val="24"/>
        </w:rPr>
        <w:t xml:space="preserve"> </w:t>
      </w:r>
      <w:r w:rsidRPr="00C33400">
        <w:rPr>
          <w:rFonts w:ascii="Times New Roman" w:hAnsi="Times New Roman" w:cs="Times New Roman"/>
          <w:sz w:val="24"/>
          <w:szCs w:val="24"/>
        </w:rPr>
        <w:t>des</w:t>
      </w:r>
      <w:r w:rsidRPr="00C33400">
        <w:rPr>
          <w:rFonts w:ascii="Times New Roman" w:hAnsi="Times New Roman" w:cs="Times New Roman"/>
          <w:spacing w:val="-7"/>
          <w:sz w:val="24"/>
          <w:szCs w:val="24"/>
        </w:rPr>
        <w:t xml:space="preserve"> </w:t>
      </w:r>
      <w:r w:rsidRPr="00C33400">
        <w:rPr>
          <w:rFonts w:ascii="Times New Roman" w:hAnsi="Times New Roman" w:cs="Times New Roman"/>
          <w:spacing w:val="-2"/>
          <w:sz w:val="24"/>
          <w:szCs w:val="24"/>
        </w:rPr>
        <w:t>Gesetzes</w:t>
      </w:r>
      <w:r w:rsidRPr="00C33400">
        <w:rPr>
          <w:rFonts w:ascii="Times New Roman" w:hAnsi="Times New Roman" w:cs="Times New Roman"/>
          <w:sz w:val="24"/>
          <w:szCs w:val="24"/>
        </w:rPr>
        <w:t xml:space="preserve"> vom</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12.</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Juni</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2020</w:t>
      </w:r>
      <w:r w:rsidRPr="00C33400">
        <w:rPr>
          <w:rFonts w:ascii="Times New Roman" w:hAnsi="Times New Roman" w:cs="Times New Roman"/>
          <w:spacing w:val="-3"/>
          <w:sz w:val="24"/>
          <w:szCs w:val="24"/>
        </w:rPr>
        <w:t xml:space="preserve"> </w:t>
      </w:r>
      <w:r w:rsidRPr="00C33400">
        <w:rPr>
          <w:rFonts w:ascii="Times New Roman" w:hAnsi="Times New Roman" w:cs="Times New Roman"/>
          <w:sz w:val="24"/>
          <w:szCs w:val="24"/>
        </w:rPr>
        <w:t>(BGBl.</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I</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S.</w:t>
      </w:r>
      <w:r w:rsidRPr="00C33400">
        <w:rPr>
          <w:rFonts w:ascii="Times New Roman" w:hAnsi="Times New Roman" w:cs="Times New Roman"/>
          <w:spacing w:val="-3"/>
          <w:sz w:val="24"/>
          <w:szCs w:val="24"/>
        </w:rPr>
        <w:t xml:space="preserve"> </w:t>
      </w:r>
      <w:r w:rsidRPr="00C33400">
        <w:rPr>
          <w:rFonts w:ascii="Times New Roman" w:hAnsi="Times New Roman" w:cs="Times New Roman"/>
          <w:spacing w:val="-2"/>
          <w:sz w:val="24"/>
          <w:szCs w:val="24"/>
        </w:rPr>
        <w:t>1245)</w:t>
      </w:r>
    </w:p>
    <w:p w14:paraId="3090CCE9" w14:textId="77777777" w:rsidR="00C33400" w:rsidRPr="00C33400" w:rsidRDefault="00C33400" w:rsidP="00585356">
      <w:pPr>
        <w:pStyle w:val="Textkrper"/>
        <w:spacing w:before="120" w:after="120" w:line="288" w:lineRule="auto"/>
        <w:ind w:left="851" w:hanging="855"/>
        <w:jc w:val="both"/>
        <w:rPr>
          <w:rFonts w:ascii="Times New Roman" w:hAnsi="Times New Roman" w:cs="Times New Roman"/>
          <w:spacing w:val="-4"/>
          <w:sz w:val="24"/>
          <w:szCs w:val="24"/>
        </w:rPr>
      </w:pPr>
      <w:r w:rsidRPr="00C33400">
        <w:rPr>
          <w:rFonts w:ascii="Times New Roman" w:hAnsi="Times New Roman" w:cs="Times New Roman"/>
          <w:sz w:val="24"/>
          <w:szCs w:val="24"/>
        </w:rPr>
        <w:t>[3]</w:t>
      </w:r>
      <w:r w:rsidRPr="00C33400">
        <w:rPr>
          <w:rFonts w:ascii="Times New Roman" w:hAnsi="Times New Roman" w:cs="Times New Roman"/>
          <w:sz w:val="24"/>
          <w:szCs w:val="24"/>
        </w:rPr>
        <w:tab/>
        <w:t>Grottel,</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Bernd</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(2018):</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Kommentierung</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des</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313</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HGB,</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in:</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Grottel,</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Bernd</w:t>
      </w:r>
      <w:r w:rsidRPr="00C33400">
        <w:rPr>
          <w:rFonts w:ascii="Times New Roman" w:hAnsi="Times New Roman" w:cs="Times New Roman"/>
          <w:spacing w:val="-4"/>
          <w:sz w:val="24"/>
          <w:szCs w:val="24"/>
        </w:rPr>
        <w:t xml:space="preserve"> </w:t>
      </w:r>
      <w:r w:rsidRPr="00C33400">
        <w:rPr>
          <w:rFonts w:ascii="Times New Roman" w:hAnsi="Times New Roman" w:cs="Times New Roman"/>
          <w:sz w:val="24"/>
          <w:szCs w:val="24"/>
        </w:rPr>
        <w:t>et</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al.</w:t>
      </w:r>
      <w:r w:rsidRPr="00C33400">
        <w:rPr>
          <w:rFonts w:ascii="Times New Roman" w:hAnsi="Times New Roman" w:cs="Times New Roman"/>
          <w:spacing w:val="-4"/>
          <w:sz w:val="24"/>
          <w:szCs w:val="24"/>
        </w:rPr>
        <w:t xml:space="preserve"> </w:t>
      </w:r>
      <w:r w:rsidRPr="00C33400">
        <w:rPr>
          <w:rFonts w:ascii="Times New Roman" w:hAnsi="Times New Roman" w:cs="Times New Roman"/>
          <w:spacing w:val="-2"/>
          <w:sz w:val="24"/>
          <w:szCs w:val="24"/>
        </w:rPr>
        <w:t xml:space="preserve">(Hrsg.), </w:t>
      </w:r>
      <w:r w:rsidRPr="00C33400">
        <w:rPr>
          <w:rFonts w:ascii="Times New Roman" w:hAnsi="Times New Roman" w:cs="Times New Roman"/>
          <w:i/>
          <w:sz w:val="24"/>
          <w:szCs w:val="24"/>
        </w:rPr>
        <w:t>Beck’scher</w:t>
      </w:r>
      <w:r w:rsidRPr="00C33400">
        <w:rPr>
          <w:rFonts w:ascii="Times New Roman" w:hAnsi="Times New Roman" w:cs="Times New Roman"/>
          <w:i/>
          <w:spacing w:val="27"/>
          <w:sz w:val="24"/>
          <w:szCs w:val="24"/>
        </w:rPr>
        <w:t xml:space="preserve">  </w:t>
      </w:r>
      <w:r w:rsidRPr="00C33400">
        <w:rPr>
          <w:rFonts w:ascii="Times New Roman" w:hAnsi="Times New Roman" w:cs="Times New Roman"/>
          <w:i/>
          <w:sz w:val="24"/>
          <w:szCs w:val="24"/>
        </w:rPr>
        <w:t>Bilanz-Kommentar</w:t>
      </w:r>
      <w:r w:rsidRPr="00C33400">
        <w:rPr>
          <w:rFonts w:ascii="Times New Roman" w:hAnsi="Times New Roman" w:cs="Times New Roman"/>
          <w:i/>
          <w:spacing w:val="27"/>
          <w:sz w:val="24"/>
          <w:szCs w:val="24"/>
        </w:rPr>
        <w:t xml:space="preserve">  </w:t>
      </w:r>
      <w:r w:rsidRPr="00C33400">
        <w:rPr>
          <w:rFonts w:ascii="Times New Roman" w:hAnsi="Times New Roman" w:cs="Times New Roman"/>
          <w:i/>
          <w:sz w:val="24"/>
          <w:szCs w:val="24"/>
        </w:rPr>
        <w:t>–</w:t>
      </w:r>
      <w:r w:rsidRPr="00C33400">
        <w:rPr>
          <w:rFonts w:ascii="Times New Roman" w:hAnsi="Times New Roman" w:cs="Times New Roman"/>
          <w:i/>
          <w:spacing w:val="28"/>
          <w:sz w:val="24"/>
          <w:szCs w:val="24"/>
        </w:rPr>
        <w:t xml:space="preserve">  </w:t>
      </w:r>
      <w:r w:rsidRPr="00C33400">
        <w:rPr>
          <w:rFonts w:ascii="Times New Roman" w:hAnsi="Times New Roman" w:cs="Times New Roman"/>
          <w:i/>
          <w:sz w:val="24"/>
          <w:szCs w:val="24"/>
        </w:rPr>
        <w:t>Handels-</w:t>
      </w:r>
      <w:r w:rsidRPr="00C33400">
        <w:rPr>
          <w:rFonts w:ascii="Times New Roman" w:hAnsi="Times New Roman" w:cs="Times New Roman"/>
          <w:i/>
          <w:spacing w:val="27"/>
          <w:sz w:val="24"/>
          <w:szCs w:val="24"/>
        </w:rPr>
        <w:t xml:space="preserve">  </w:t>
      </w:r>
      <w:r w:rsidRPr="00C33400">
        <w:rPr>
          <w:rFonts w:ascii="Times New Roman" w:hAnsi="Times New Roman" w:cs="Times New Roman"/>
          <w:i/>
          <w:sz w:val="24"/>
          <w:szCs w:val="24"/>
        </w:rPr>
        <w:t>und</w:t>
      </w:r>
      <w:r w:rsidRPr="00C33400">
        <w:rPr>
          <w:rFonts w:ascii="Times New Roman" w:hAnsi="Times New Roman" w:cs="Times New Roman"/>
          <w:i/>
          <w:spacing w:val="28"/>
          <w:sz w:val="24"/>
          <w:szCs w:val="24"/>
        </w:rPr>
        <w:t xml:space="preserve">  </w:t>
      </w:r>
      <w:r w:rsidRPr="00C33400">
        <w:rPr>
          <w:rFonts w:ascii="Times New Roman" w:hAnsi="Times New Roman" w:cs="Times New Roman"/>
          <w:i/>
          <w:sz w:val="24"/>
          <w:szCs w:val="24"/>
        </w:rPr>
        <w:t>Steuerbilanz</w:t>
      </w:r>
      <w:r w:rsidRPr="00C33400">
        <w:rPr>
          <w:rFonts w:ascii="Times New Roman" w:hAnsi="Times New Roman" w:cs="Times New Roman"/>
          <w:sz w:val="24"/>
          <w:szCs w:val="24"/>
        </w:rPr>
        <w:t>,</w:t>
      </w:r>
      <w:r w:rsidRPr="00C33400">
        <w:rPr>
          <w:rFonts w:ascii="Times New Roman" w:hAnsi="Times New Roman" w:cs="Times New Roman"/>
          <w:spacing w:val="27"/>
          <w:sz w:val="24"/>
          <w:szCs w:val="24"/>
        </w:rPr>
        <w:t xml:space="preserve">  </w:t>
      </w:r>
      <w:r w:rsidRPr="00C33400">
        <w:rPr>
          <w:rFonts w:ascii="Times New Roman" w:hAnsi="Times New Roman" w:cs="Times New Roman"/>
          <w:sz w:val="24"/>
          <w:szCs w:val="24"/>
        </w:rPr>
        <w:t>11.</w:t>
      </w:r>
      <w:r w:rsidRPr="00C33400">
        <w:rPr>
          <w:rFonts w:ascii="Times New Roman" w:hAnsi="Times New Roman" w:cs="Times New Roman"/>
          <w:spacing w:val="28"/>
          <w:sz w:val="24"/>
          <w:szCs w:val="24"/>
        </w:rPr>
        <w:t xml:space="preserve">  </w:t>
      </w:r>
      <w:r w:rsidRPr="00C33400">
        <w:rPr>
          <w:rFonts w:ascii="Times New Roman" w:hAnsi="Times New Roman" w:cs="Times New Roman"/>
          <w:spacing w:val="-2"/>
          <w:sz w:val="24"/>
          <w:szCs w:val="24"/>
        </w:rPr>
        <w:t>Auflage,</w:t>
      </w:r>
      <w:r w:rsidRPr="00C33400">
        <w:rPr>
          <w:rFonts w:ascii="Times New Roman" w:hAnsi="Times New Roman" w:cs="Times New Roman"/>
          <w:sz w:val="24"/>
          <w:szCs w:val="24"/>
        </w:rPr>
        <w:t xml:space="preserve"> C.H.</w:t>
      </w:r>
      <w:r w:rsidRPr="00C33400">
        <w:rPr>
          <w:rFonts w:ascii="Times New Roman" w:hAnsi="Times New Roman" w:cs="Times New Roman"/>
          <w:spacing w:val="-9"/>
          <w:sz w:val="24"/>
          <w:szCs w:val="24"/>
        </w:rPr>
        <w:t xml:space="preserve"> </w:t>
      </w:r>
      <w:r w:rsidRPr="00C33400">
        <w:rPr>
          <w:rFonts w:ascii="Times New Roman" w:hAnsi="Times New Roman" w:cs="Times New Roman"/>
          <w:spacing w:val="-4"/>
          <w:sz w:val="24"/>
          <w:szCs w:val="24"/>
        </w:rPr>
        <w:t>Beck</w:t>
      </w:r>
    </w:p>
    <w:p w14:paraId="3E11CBA7" w14:textId="77777777" w:rsidR="00C33400" w:rsidRPr="00C33400" w:rsidRDefault="00C33400" w:rsidP="00585356">
      <w:pPr>
        <w:pStyle w:val="Textkrper"/>
        <w:spacing w:before="120" w:after="120" w:line="288" w:lineRule="auto"/>
        <w:ind w:left="851" w:hanging="870"/>
        <w:jc w:val="both"/>
        <w:rPr>
          <w:rFonts w:ascii="Times New Roman" w:hAnsi="Times New Roman" w:cs="Times New Roman"/>
          <w:sz w:val="24"/>
          <w:szCs w:val="24"/>
        </w:rPr>
      </w:pPr>
      <w:r w:rsidRPr="00C33400">
        <w:rPr>
          <w:rFonts w:ascii="Times New Roman" w:hAnsi="Times New Roman" w:cs="Times New Roman"/>
          <w:sz w:val="24"/>
          <w:szCs w:val="24"/>
        </w:rPr>
        <w:t>[4]</w:t>
      </w:r>
      <w:r w:rsidRPr="00C33400">
        <w:rPr>
          <w:rFonts w:ascii="Times New Roman" w:hAnsi="Times New Roman" w:cs="Times New Roman"/>
          <w:sz w:val="24"/>
          <w:szCs w:val="24"/>
        </w:rPr>
        <w:tab/>
        <w:t>Helling,</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Klaus</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(2020):</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Gelebte</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CSR</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in</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der</w:t>
      </w:r>
      <w:r w:rsidRPr="00C33400">
        <w:rPr>
          <w:rFonts w:ascii="Times New Roman" w:hAnsi="Times New Roman" w:cs="Times New Roman"/>
          <w:spacing w:val="-11"/>
          <w:sz w:val="24"/>
          <w:szCs w:val="24"/>
        </w:rPr>
        <w:t xml:space="preserve"> </w:t>
      </w:r>
      <w:r w:rsidRPr="00C33400">
        <w:rPr>
          <w:rFonts w:ascii="Times New Roman" w:hAnsi="Times New Roman" w:cs="Times New Roman"/>
          <w:sz w:val="24"/>
          <w:szCs w:val="24"/>
        </w:rPr>
        <w:t>Hochschule</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Best</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Practice</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am</w:t>
      </w:r>
      <w:r w:rsidRPr="00C33400">
        <w:rPr>
          <w:rFonts w:ascii="Times New Roman" w:hAnsi="Times New Roman" w:cs="Times New Roman"/>
          <w:spacing w:val="-10"/>
          <w:sz w:val="24"/>
          <w:szCs w:val="24"/>
        </w:rPr>
        <w:t xml:space="preserve"> </w:t>
      </w:r>
      <w:r w:rsidRPr="00C33400">
        <w:rPr>
          <w:rFonts w:ascii="Times New Roman" w:hAnsi="Times New Roman" w:cs="Times New Roman"/>
          <w:sz w:val="24"/>
          <w:szCs w:val="24"/>
        </w:rPr>
        <w:t>Umwelt-Campus</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Birkenfeld,</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in:</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Schmitz,</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Marina</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et</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al.</w:t>
      </w:r>
      <w:r w:rsidRPr="00C33400">
        <w:rPr>
          <w:rFonts w:ascii="Times New Roman" w:hAnsi="Times New Roman" w:cs="Times New Roman"/>
          <w:spacing w:val="-5"/>
          <w:sz w:val="24"/>
          <w:szCs w:val="24"/>
        </w:rPr>
        <w:t xml:space="preserve"> </w:t>
      </w:r>
      <w:r w:rsidRPr="00C33400">
        <w:rPr>
          <w:rFonts w:ascii="Times New Roman" w:hAnsi="Times New Roman" w:cs="Times New Roman"/>
          <w:sz w:val="24"/>
          <w:szCs w:val="24"/>
        </w:rPr>
        <w:t>(Hrsg.),</w:t>
      </w:r>
      <w:r w:rsidRPr="00C33400">
        <w:rPr>
          <w:rFonts w:ascii="Times New Roman" w:hAnsi="Times New Roman" w:cs="Times New Roman"/>
          <w:spacing w:val="-5"/>
          <w:sz w:val="24"/>
          <w:szCs w:val="24"/>
        </w:rPr>
        <w:t xml:space="preserve"> </w:t>
      </w:r>
      <w:r w:rsidRPr="00C33400">
        <w:rPr>
          <w:rFonts w:ascii="Times New Roman" w:hAnsi="Times New Roman" w:cs="Times New Roman"/>
          <w:i/>
          <w:sz w:val="24"/>
          <w:szCs w:val="24"/>
        </w:rPr>
        <w:t>CSR</w:t>
      </w:r>
      <w:r w:rsidRPr="00C33400">
        <w:rPr>
          <w:rFonts w:ascii="Times New Roman" w:hAnsi="Times New Roman" w:cs="Times New Roman"/>
          <w:i/>
          <w:spacing w:val="-5"/>
          <w:sz w:val="24"/>
          <w:szCs w:val="24"/>
        </w:rPr>
        <w:t xml:space="preserve"> </w:t>
      </w:r>
      <w:r w:rsidRPr="00C33400">
        <w:rPr>
          <w:rFonts w:ascii="Times New Roman" w:hAnsi="Times New Roman" w:cs="Times New Roman"/>
          <w:i/>
          <w:sz w:val="24"/>
          <w:szCs w:val="24"/>
        </w:rPr>
        <w:t>in</w:t>
      </w:r>
      <w:r w:rsidRPr="00C33400">
        <w:rPr>
          <w:rFonts w:ascii="Times New Roman" w:hAnsi="Times New Roman" w:cs="Times New Roman"/>
          <w:i/>
          <w:spacing w:val="-5"/>
          <w:sz w:val="24"/>
          <w:szCs w:val="24"/>
        </w:rPr>
        <w:t xml:space="preserve"> </w:t>
      </w:r>
      <w:r w:rsidRPr="00C33400">
        <w:rPr>
          <w:rFonts w:ascii="Times New Roman" w:hAnsi="Times New Roman" w:cs="Times New Roman"/>
          <w:i/>
          <w:sz w:val="24"/>
          <w:szCs w:val="24"/>
        </w:rPr>
        <w:t>Rheinland-Pfalz</w:t>
      </w:r>
      <w:r w:rsidRPr="00C33400">
        <w:rPr>
          <w:rFonts w:ascii="Times New Roman" w:hAnsi="Times New Roman" w:cs="Times New Roman"/>
          <w:i/>
          <w:spacing w:val="-5"/>
          <w:sz w:val="24"/>
          <w:szCs w:val="24"/>
        </w:rPr>
        <w:t xml:space="preserve"> </w:t>
      </w:r>
      <w:r w:rsidRPr="00C33400">
        <w:rPr>
          <w:rFonts w:ascii="Times New Roman" w:hAnsi="Times New Roman" w:cs="Times New Roman"/>
          <w:i/>
          <w:sz w:val="24"/>
          <w:szCs w:val="24"/>
        </w:rPr>
        <w:t>–</w:t>
      </w:r>
      <w:r w:rsidRPr="00C33400">
        <w:rPr>
          <w:rFonts w:ascii="Times New Roman" w:hAnsi="Times New Roman" w:cs="Times New Roman"/>
          <w:i/>
          <w:spacing w:val="-5"/>
          <w:sz w:val="24"/>
          <w:szCs w:val="24"/>
        </w:rPr>
        <w:t xml:space="preserve"> </w:t>
      </w:r>
      <w:r w:rsidRPr="00C33400">
        <w:rPr>
          <w:rFonts w:ascii="Times New Roman" w:hAnsi="Times New Roman" w:cs="Times New Roman"/>
          <w:i/>
          <w:sz w:val="24"/>
          <w:szCs w:val="24"/>
        </w:rPr>
        <w:t>Nachhaltige</w:t>
      </w:r>
      <w:r w:rsidRPr="00C33400">
        <w:rPr>
          <w:rFonts w:ascii="Times New Roman" w:hAnsi="Times New Roman" w:cs="Times New Roman"/>
          <w:i/>
          <w:spacing w:val="-12"/>
          <w:sz w:val="24"/>
          <w:szCs w:val="24"/>
        </w:rPr>
        <w:t xml:space="preserve"> </w:t>
      </w:r>
      <w:r w:rsidRPr="00C33400">
        <w:rPr>
          <w:rFonts w:ascii="Times New Roman" w:hAnsi="Times New Roman" w:cs="Times New Roman"/>
          <w:i/>
          <w:sz w:val="24"/>
          <w:szCs w:val="24"/>
        </w:rPr>
        <w:t>Entwicklung</w:t>
      </w:r>
      <w:r w:rsidRPr="00C33400">
        <w:rPr>
          <w:rFonts w:ascii="Times New Roman" w:hAnsi="Times New Roman" w:cs="Times New Roman"/>
          <w:i/>
          <w:spacing w:val="-14"/>
          <w:sz w:val="24"/>
          <w:szCs w:val="24"/>
        </w:rPr>
        <w:t xml:space="preserve"> </w:t>
      </w:r>
      <w:r w:rsidRPr="00C33400">
        <w:rPr>
          <w:rFonts w:ascii="Times New Roman" w:hAnsi="Times New Roman" w:cs="Times New Roman"/>
          <w:i/>
          <w:sz w:val="24"/>
          <w:szCs w:val="24"/>
        </w:rPr>
        <w:t>aus</w:t>
      </w:r>
      <w:r w:rsidRPr="00C33400">
        <w:rPr>
          <w:rFonts w:ascii="Times New Roman" w:hAnsi="Times New Roman" w:cs="Times New Roman"/>
          <w:i/>
          <w:spacing w:val="-12"/>
          <w:sz w:val="24"/>
          <w:szCs w:val="24"/>
        </w:rPr>
        <w:t xml:space="preserve"> </w:t>
      </w:r>
      <w:r w:rsidRPr="00C33400">
        <w:rPr>
          <w:rFonts w:ascii="Times New Roman" w:hAnsi="Times New Roman" w:cs="Times New Roman"/>
          <w:i/>
          <w:sz w:val="24"/>
          <w:szCs w:val="24"/>
        </w:rPr>
        <w:t>Sicht</w:t>
      </w:r>
      <w:r w:rsidRPr="00C33400">
        <w:rPr>
          <w:rFonts w:ascii="Times New Roman" w:hAnsi="Times New Roman" w:cs="Times New Roman"/>
          <w:i/>
          <w:spacing w:val="-12"/>
          <w:sz w:val="24"/>
          <w:szCs w:val="24"/>
        </w:rPr>
        <w:t xml:space="preserve"> </w:t>
      </w:r>
      <w:r w:rsidRPr="00C33400">
        <w:rPr>
          <w:rFonts w:ascii="Times New Roman" w:hAnsi="Times New Roman" w:cs="Times New Roman"/>
          <w:i/>
          <w:sz w:val="24"/>
          <w:szCs w:val="24"/>
        </w:rPr>
        <w:t>von</w:t>
      </w:r>
      <w:r w:rsidRPr="00C33400">
        <w:rPr>
          <w:rFonts w:ascii="Times New Roman" w:hAnsi="Times New Roman" w:cs="Times New Roman"/>
          <w:i/>
          <w:spacing w:val="-12"/>
          <w:sz w:val="24"/>
          <w:szCs w:val="24"/>
        </w:rPr>
        <w:t xml:space="preserve"> </w:t>
      </w:r>
      <w:r w:rsidRPr="00C33400">
        <w:rPr>
          <w:rFonts w:ascii="Times New Roman" w:hAnsi="Times New Roman" w:cs="Times New Roman"/>
          <w:i/>
          <w:sz w:val="24"/>
          <w:szCs w:val="24"/>
        </w:rPr>
        <w:t>Wirtschaft,</w:t>
      </w:r>
      <w:r w:rsidRPr="00C33400">
        <w:rPr>
          <w:rFonts w:ascii="Times New Roman" w:hAnsi="Times New Roman" w:cs="Times New Roman"/>
          <w:i/>
          <w:spacing w:val="-13"/>
          <w:sz w:val="24"/>
          <w:szCs w:val="24"/>
        </w:rPr>
        <w:t xml:space="preserve"> </w:t>
      </w:r>
      <w:r w:rsidRPr="00C33400">
        <w:rPr>
          <w:rFonts w:ascii="Times New Roman" w:hAnsi="Times New Roman" w:cs="Times New Roman"/>
          <w:i/>
          <w:sz w:val="24"/>
          <w:szCs w:val="24"/>
        </w:rPr>
        <w:t>Wissenschaft,</w:t>
      </w:r>
      <w:r w:rsidRPr="00C33400">
        <w:rPr>
          <w:rFonts w:ascii="Times New Roman" w:hAnsi="Times New Roman" w:cs="Times New Roman"/>
          <w:i/>
          <w:spacing w:val="-12"/>
          <w:sz w:val="24"/>
          <w:szCs w:val="24"/>
        </w:rPr>
        <w:t xml:space="preserve"> </w:t>
      </w:r>
      <w:r w:rsidRPr="00C33400">
        <w:rPr>
          <w:rFonts w:ascii="Times New Roman" w:hAnsi="Times New Roman" w:cs="Times New Roman"/>
          <w:i/>
          <w:sz w:val="24"/>
          <w:szCs w:val="24"/>
        </w:rPr>
        <w:t>Politik</w:t>
      </w:r>
      <w:r w:rsidRPr="00C33400">
        <w:rPr>
          <w:rFonts w:ascii="Times New Roman" w:hAnsi="Times New Roman" w:cs="Times New Roman"/>
          <w:i/>
          <w:spacing w:val="-12"/>
          <w:sz w:val="24"/>
          <w:szCs w:val="24"/>
        </w:rPr>
        <w:t xml:space="preserve"> </w:t>
      </w:r>
      <w:r w:rsidRPr="00C33400">
        <w:rPr>
          <w:rFonts w:ascii="Times New Roman" w:hAnsi="Times New Roman" w:cs="Times New Roman"/>
          <w:i/>
          <w:sz w:val="24"/>
          <w:szCs w:val="24"/>
        </w:rPr>
        <w:t>und</w:t>
      </w:r>
      <w:r w:rsidRPr="00C33400">
        <w:rPr>
          <w:rFonts w:ascii="Times New Roman" w:hAnsi="Times New Roman" w:cs="Times New Roman"/>
          <w:i/>
          <w:spacing w:val="-13"/>
          <w:sz w:val="24"/>
          <w:szCs w:val="24"/>
        </w:rPr>
        <w:t xml:space="preserve"> </w:t>
      </w:r>
      <w:r w:rsidRPr="00C33400">
        <w:rPr>
          <w:rFonts w:ascii="Times New Roman" w:hAnsi="Times New Roman" w:cs="Times New Roman"/>
          <w:i/>
          <w:sz w:val="24"/>
          <w:szCs w:val="24"/>
        </w:rPr>
        <w:t>Zivilgesellschaft</w:t>
      </w:r>
      <w:r w:rsidRPr="00C33400">
        <w:rPr>
          <w:rFonts w:ascii="Times New Roman" w:hAnsi="Times New Roman" w:cs="Times New Roman"/>
          <w:sz w:val="24"/>
          <w:szCs w:val="24"/>
        </w:rPr>
        <w:t>, S. 89 – 102</w:t>
      </w:r>
    </w:p>
    <w:p w14:paraId="4BBEAAAC" w14:textId="77777777" w:rsidR="00C33400" w:rsidRPr="00C33400" w:rsidRDefault="00C33400" w:rsidP="00585356">
      <w:pPr>
        <w:pStyle w:val="Textkrper"/>
        <w:spacing w:before="120" w:after="120" w:line="288" w:lineRule="auto"/>
        <w:ind w:left="851" w:hanging="851"/>
        <w:jc w:val="both"/>
        <w:rPr>
          <w:rFonts w:ascii="Times New Roman" w:hAnsi="Times New Roman" w:cs="Times New Roman"/>
          <w:spacing w:val="-2"/>
          <w:sz w:val="24"/>
          <w:szCs w:val="24"/>
        </w:rPr>
      </w:pPr>
      <w:r w:rsidRPr="00C33400">
        <w:rPr>
          <w:rFonts w:ascii="Times New Roman" w:hAnsi="Times New Roman" w:cs="Times New Roman"/>
          <w:sz w:val="24"/>
          <w:szCs w:val="24"/>
        </w:rPr>
        <w:t>[5]</w:t>
      </w:r>
      <w:r w:rsidRPr="00C33400">
        <w:rPr>
          <w:rFonts w:ascii="Times New Roman" w:hAnsi="Times New Roman" w:cs="Times New Roman"/>
          <w:sz w:val="24"/>
          <w:szCs w:val="24"/>
        </w:rPr>
        <w:tab/>
        <w:t xml:space="preserve">Klock, Herbert (Vertriebsleiter XY GmbH &amp; Co. KG): Persönliche Mitteilung, </w:t>
      </w:r>
      <w:r w:rsidRPr="00C33400">
        <w:rPr>
          <w:rFonts w:ascii="Times New Roman" w:hAnsi="Times New Roman" w:cs="Times New Roman"/>
          <w:spacing w:val="-2"/>
          <w:sz w:val="24"/>
          <w:szCs w:val="24"/>
        </w:rPr>
        <w:t>03.01.2020</w:t>
      </w:r>
    </w:p>
    <w:p w14:paraId="6CA65CA0" w14:textId="77777777" w:rsidR="00C33400" w:rsidRPr="00C33400" w:rsidRDefault="00C33400" w:rsidP="00585356">
      <w:pPr>
        <w:pStyle w:val="Textkrper"/>
        <w:spacing w:before="120" w:after="120" w:line="288" w:lineRule="auto"/>
        <w:ind w:left="851" w:hanging="870"/>
        <w:jc w:val="both"/>
        <w:rPr>
          <w:rFonts w:ascii="Times New Roman" w:hAnsi="Times New Roman" w:cs="Times New Roman"/>
          <w:sz w:val="24"/>
          <w:szCs w:val="24"/>
        </w:rPr>
      </w:pPr>
      <w:r w:rsidRPr="00C33400">
        <w:rPr>
          <w:rFonts w:ascii="Times New Roman" w:hAnsi="Times New Roman" w:cs="Times New Roman"/>
          <w:sz w:val="24"/>
          <w:szCs w:val="24"/>
        </w:rPr>
        <w:t>[6]</w:t>
      </w:r>
      <w:r w:rsidRPr="00C33400">
        <w:rPr>
          <w:rFonts w:ascii="Times New Roman" w:hAnsi="Times New Roman" w:cs="Times New Roman"/>
          <w:sz w:val="24"/>
          <w:szCs w:val="24"/>
        </w:rPr>
        <w:tab/>
        <w:t xml:space="preserve">Löhr, Dirk (2020): </w:t>
      </w:r>
      <w:r w:rsidRPr="00C33400">
        <w:rPr>
          <w:rFonts w:ascii="Times New Roman" w:hAnsi="Times New Roman" w:cs="Times New Roman"/>
          <w:i/>
          <w:sz w:val="24"/>
          <w:szCs w:val="24"/>
        </w:rPr>
        <w:t>Marktgerechte Erbbaurechte – Wie Kommunen über Erbbaurechte bezahlbares Wohnen ermöglichen können</w:t>
      </w:r>
      <w:r w:rsidRPr="00C33400">
        <w:rPr>
          <w:rFonts w:ascii="Times New Roman" w:hAnsi="Times New Roman" w:cs="Times New Roman"/>
          <w:sz w:val="24"/>
          <w:szCs w:val="24"/>
        </w:rPr>
        <w:t>, Springer Gabler</w:t>
      </w:r>
    </w:p>
    <w:p w14:paraId="453C65A7" w14:textId="77777777" w:rsidR="00C33400" w:rsidRPr="00C33400" w:rsidRDefault="00C33400" w:rsidP="00585356">
      <w:pPr>
        <w:pStyle w:val="Textkrper"/>
        <w:spacing w:before="120" w:after="120" w:line="288" w:lineRule="auto"/>
        <w:ind w:left="851" w:hanging="870"/>
        <w:jc w:val="both"/>
        <w:rPr>
          <w:rFonts w:ascii="Times New Roman" w:hAnsi="Times New Roman" w:cs="Times New Roman"/>
          <w:spacing w:val="-2"/>
          <w:sz w:val="24"/>
          <w:szCs w:val="24"/>
        </w:rPr>
      </w:pPr>
      <w:r w:rsidRPr="00C33400">
        <w:rPr>
          <w:rFonts w:ascii="Times New Roman" w:hAnsi="Times New Roman" w:cs="Times New Roman"/>
          <w:sz w:val="24"/>
          <w:szCs w:val="24"/>
        </w:rPr>
        <w:t>[7]</w:t>
      </w:r>
      <w:r w:rsidRPr="00C33400">
        <w:rPr>
          <w:rFonts w:ascii="Times New Roman" w:hAnsi="Times New Roman" w:cs="Times New Roman"/>
          <w:sz w:val="24"/>
          <w:szCs w:val="24"/>
        </w:rPr>
        <w:tab/>
        <w:t xml:space="preserve">Ohne Verfasser (2011): </w:t>
      </w:r>
      <w:r w:rsidRPr="00C33400">
        <w:rPr>
          <w:rFonts w:ascii="Times New Roman" w:hAnsi="Times New Roman" w:cs="Times New Roman"/>
          <w:i/>
          <w:iCs/>
          <w:sz w:val="24"/>
          <w:szCs w:val="24"/>
        </w:rPr>
        <w:t>Klimawandel in Baden-Württemberg</w:t>
      </w:r>
      <w:r w:rsidRPr="00C33400">
        <w:rPr>
          <w:rFonts w:ascii="Times New Roman" w:hAnsi="Times New Roman" w:cs="Times New Roman"/>
          <w:i/>
          <w:sz w:val="24"/>
          <w:szCs w:val="24"/>
        </w:rPr>
        <w:t xml:space="preserve">, </w:t>
      </w:r>
      <w:r w:rsidRPr="00C33400">
        <w:rPr>
          <w:rFonts w:ascii="Times New Roman" w:hAnsi="Times New Roman" w:cs="Times New Roman"/>
          <w:sz w:val="24"/>
          <w:szCs w:val="24"/>
        </w:rPr>
        <w:t>Landesverlag Baden-</w:t>
      </w:r>
      <w:r w:rsidRPr="00C33400">
        <w:rPr>
          <w:rFonts w:ascii="Times New Roman" w:hAnsi="Times New Roman" w:cs="Times New Roman"/>
          <w:spacing w:val="-2"/>
          <w:sz w:val="24"/>
          <w:szCs w:val="24"/>
        </w:rPr>
        <w:t>Württemberg</w:t>
      </w:r>
    </w:p>
    <w:p w14:paraId="39149781" w14:textId="77777777" w:rsidR="00C33400" w:rsidRPr="00C33400" w:rsidRDefault="00C33400" w:rsidP="00585356">
      <w:pPr>
        <w:rPr>
          <w:rFonts w:cs="Times New Roman"/>
          <w:b/>
          <w:bCs/>
          <w:szCs w:val="24"/>
        </w:rPr>
      </w:pPr>
      <w:r w:rsidRPr="00C33400">
        <w:rPr>
          <w:rFonts w:cs="Times New Roman"/>
          <w:b/>
          <w:bCs/>
          <w:szCs w:val="24"/>
        </w:rPr>
        <w:t>Internetquellen</w:t>
      </w:r>
    </w:p>
    <w:p w14:paraId="6604EF8D" w14:textId="260F0F1C" w:rsidR="00C33400" w:rsidRPr="00C33400" w:rsidRDefault="00C33400" w:rsidP="00585356">
      <w:pPr>
        <w:pStyle w:val="Textkrper"/>
        <w:tabs>
          <w:tab w:val="left" w:pos="851"/>
          <w:tab w:val="left" w:pos="2312"/>
          <w:tab w:val="left" w:pos="4812"/>
          <w:tab w:val="left" w:pos="5677"/>
          <w:tab w:val="left" w:pos="6256"/>
          <w:tab w:val="left" w:pos="7048"/>
          <w:tab w:val="left" w:pos="8513"/>
        </w:tabs>
        <w:ind w:left="1418" w:hanging="1418"/>
        <w:rPr>
          <w:rFonts w:ascii="Times New Roman" w:hAnsi="Times New Roman" w:cs="Times New Roman"/>
          <w:sz w:val="24"/>
          <w:szCs w:val="24"/>
        </w:rPr>
      </w:pPr>
      <w:r w:rsidRPr="00C33400">
        <w:rPr>
          <w:rFonts w:ascii="Times New Roman" w:hAnsi="Times New Roman" w:cs="Times New Roman"/>
          <w:sz w:val="24"/>
          <w:szCs w:val="24"/>
        </w:rPr>
        <w:t>[1]</w:t>
      </w:r>
      <w:r w:rsidRPr="00C33400">
        <w:rPr>
          <w:rFonts w:ascii="Times New Roman" w:hAnsi="Times New Roman" w:cs="Times New Roman"/>
          <w:sz w:val="24"/>
          <w:szCs w:val="24"/>
        </w:rPr>
        <w:tab/>
        <w:t>Eon (2019): Nachhaltigkeitsbericht 2019, in: e.on, 23.03.2020, unter:</w:t>
      </w:r>
    </w:p>
    <w:p w14:paraId="6666DD32" w14:textId="0FBEA126" w:rsidR="00C33400" w:rsidRPr="00C33400" w:rsidRDefault="00C33400" w:rsidP="00585356">
      <w:pPr>
        <w:pStyle w:val="Textkrper"/>
        <w:tabs>
          <w:tab w:val="left" w:pos="1418"/>
          <w:tab w:val="left" w:pos="1701"/>
          <w:tab w:val="left" w:pos="2312"/>
          <w:tab w:val="left" w:pos="4812"/>
          <w:tab w:val="left" w:pos="5677"/>
          <w:tab w:val="left" w:pos="6256"/>
          <w:tab w:val="left" w:pos="7048"/>
          <w:tab w:val="left" w:pos="8513"/>
        </w:tabs>
        <w:spacing w:after="120"/>
        <w:ind w:left="851"/>
        <w:rPr>
          <w:rFonts w:ascii="Times New Roman" w:hAnsi="Times New Roman" w:cs="Times New Roman"/>
          <w:sz w:val="24"/>
          <w:szCs w:val="24"/>
        </w:rPr>
      </w:pPr>
      <w:r w:rsidRPr="00C33400">
        <w:rPr>
          <w:rFonts w:ascii="Times New Roman" w:hAnsi="Times New Roman" w:cs="Times New Roman"/>
          <w:sz w:val="24"/>
          <w:szCs w:val="24"/>
        </w:rPr>
        <w:t>https://www.eon.com/de/ueber-uns/nachhaltigkeit/nachhaltigkeitsbericht.html (Zugriff: 16.07.2020)</w:t>
      </w:r>
    </w:p>
    <w:p w14:paraId="342DB55A" w14:textId="4E14A8E6" w:rsidR="00C33400" w:rsidRPr="00C33400" w:rsidRDefault="00C33400" w:rsidP="00585356">
      <w:pPr>
        <w:pStyle w:val="Textkrper"/>
        <w:tabs>
          <w:tab w:val="left" w:pos="851"/>
          <w:tab w:val="left" w:pos="1701"/>
        </w:tabs>
        <w:spacing w:after="120"/>
        <w:ind w:left="851" w:hanging="851"/>
        <w:jc w:val="both"/>
        <w:rPr>
          <w:rFonts w:ascii="Times New Roman" w:hAnsi="Times New Roman" w:cs="Times New Roman"/>
          <w:sz w:val="24"/>
          <w:szCs w:val="24"/>
        </w:rPr>
      </w:pPr>
      <w:r w:rsidRPr="00C33400">
        <w:rPr>
          <w:rFonts w:ascii="Times New Roman" w:hAnsi="Times New Roman" w:cs="Times New Roman"/>
          <w:sz w:val="24"/>
          <w:szCs w:val="24"/>
        </w:rPr>
        <w:t>[2]</w:t>
      </w:r>
      <w:r w:rsidRPr="00C33400">
        <w:rPr>
          <w:rFonts w:ascii="Times New Roman" w:hAnsi="Times New Roman" w:cs="Times New Roman"/>
          <w:sz w:val="24"/>
          <w:szCs w:val="24"/>
        </w:rPr>
        <w:tab/>
        <w:t xml:space="preserve">EY (2020): Long Term Value: Wie nachhaltiges Unternehmertum gelingen kann, in: Ernst &amp; Young, 17.04.2020, unter: </w:t>
      </w:r>
      <w:r w:rsidRPr="00DC416F">
        <w:rPr>
          <w:rFonts w:ascii="Times New Roman" w:hAnsi="Times New Roman" w:cs="Times New Roman"/>
          <w:sz w:val="24"/>
          <w:szCs w:val="24"/>
        </w:rPr>
        <w:t>https://www.ey.com/de_de/assurance/wie-</w:t>
      </w:r>
      <w:r w:rsidRPr="00C33400">
        <w:rPr>
          <w:rFonts w:ascii="Times New Roman" w:hAnsi="Times New Roman" w:cs="Times New Roman"/>
          <w:sz w:val="24"/>
          <w:szCs w:val="24"/>
        </w:rPr>
        <w:t>nachhaltigesunternehmertum-gelingt (Zugriff: 17.07.2020)</w:t>
      </w:r>
    </w:p>
    <w:p w14:paraId="696D44EA" w14:textId="1E8C5796" w:rsidR="00C33400" w:rsidRPr="00B624B6" w:rsidRDefault="00C33400" w:rsidP="00585356">
      <w:pPr>
        <w:pStyle w:val="Textkrper"/>
        <w:tabs>
          <w:tab w:val="left" w:pos="851"/>
          <w:tab w:val="left" w:pos="1701"/>
        </w:tabs>
        <w:ind w:left="851" w:hanging="851"/>
        <w:jc w:val="both"/>
        <w:rPr>
          <w:rFonts w:ascii="Times New Roman" w:eastAsia="Times New Roman" w:hAnsi="Times New Roman" w:cs="Times New Roman"/>
          <w:sz w:val="24"/>
          <w:szCs w:val="24"/>
        </w:rPr>
      </w:pPr>
      <w:r w:rsidRPr="00C33400">
        <w:rPr>
          <w:rFonts w:ascii="Times New Roman" w:hAnsi="Times New Roman" w:cs="Times New Roman"/>
          <w:sz w:val="24"/>
          <w:szCs w:val="24"/>
        </w:rPr>
        <w:t>[3]</w:t>
      </w:r>
      <w:r w:rsidRPr="00C33400">
        <w:rPr>
          <w:rFonts w:ascii="Times New Roman" w:hAnsi="Times New Roman" w:cs="Times New Roman"/>
          <w:sz w:val="24"/>
          <w:szCs w:val="24"/>
        </w:rPr>
        <w:tab/>
      </w:r>
      <w:r w:rsidRPr="00B624B6">
        <w:rPr>
          <w:rFonts w:ascii="Times New Roman" w:eastAsia="Times New Roman" w:hAnsi="Times New Roman" w:cs="Times New Roman"/>
          <w:sz w:val="24"/>
          <w:szCs w:val="24"/>
        </w:rPr>
        <w:t xml:space="preserve">Horstkotte, Hermann (2023): Was müssen Doktorväter wirklich </w:t>
      </w:r>
      <w:r w:rsidR="00B624B6" w:rsidRPr="00B624B6">
        <w:rPr>
          <w:rFonts w:ascii="Times New Roman" w:eastAsia="Times New Roman" w:hAnsi="Times New Roman" w:cs="Times New Roman"/>
          <w:sz w:val="24"/>
          <w:szCs w:val="24"/>
        </w:rPr>
        <w:t>können?,</w:t>
      </w:r>
      <w:r w:rsidRPr="00B624B6">
        <w:rPr>
          <w:rFonts w:ascii="Times New Roman" w:eastAsia="Times New Roman" w:hAnsi="Times New Roman" w:cs="Times New Roman"/>
          <w:sz w:val="24"/>
          <w:szCs w:val="24"/>
        </w:rPr>
        <w:t xml:space="preserve"> in: Zeit Online 03.01.2023, unter: http://pdf.zeit.de/studium/hochschule/2023-01/promotionbetreuer-professoren.pdf (Zugriff: 03.01.2023)</w:t>
      </w:r>
    </w:p>
    <w:p w14:paraId="478C8563" w14:textId="77777777" w:rsidR="00C33400" w:rsidRPr="00C33400" w:rsidRDefault="00C33400" w:rsidP="00585356">
      <w:pPr>
        <w:pStyle w:val="Textkrper"/>
        <w:ind w:left="1418" w:hanging="1418"/>
        <w:jc w:val="both"/>
        <w:rPr>
          <w:rFonts w:ascii="Times New Roman" w:hAnsi="Times New Roman" w:cs="Times New Roman"/>
          <w:sz w:val="24"/>
          <w:szCs w:val="24"/>
        </w:rPr>
      </w:pPr>
    </w:p>
    <w:p w14:paraId="1FF9C703" w14:textId="77777777" w:rsidR="00C33400" w:rsidRPr="00C33400" w:rsidRDefault="00C33400" w:rsidP="00585356">
      <w:pPr>
        <w:pStyle w:val="Textkrper"/>
        <w:spacing w:before="120" w:after="120" w:line="288" w:lineRule="auto"/>
        <w:jc w:val="both"/>
        <w:rPr>
          <w:rFonts w:ascii="Times New Roman" w:hAnsi="Times New Roman" w:cs="Times New Roman"/>
          <w:i/>
          <w:iCs/>
          <w:sz w:val="24"/>
          <w:szCs w:val="24"/>
        </w:rPr>
      </w:pPr>
      <w:r w:rsidRPr="00C33400">
        <w:rPr>
          <w:rFonts w:ascii="Times New Roman" w:hAnsi="Times New Roman" w:cs="Times New Roman"/>
          <w:i/>
          <w:iCs/>
          <w:sz w:val="24"/>
          <w:szCs w:val="24"/>
        </w:rPr>
        <w:t>Bitte beachten:</w:t>
      </w:r>
    </w:p>
    <w:p w14:paraId="4C54772F" w14:textId="77777777" w:rsidR="00C33400" w:rsidRPr="00C33400" w:rsidRDefault="00C33400" w:rsidP="00585356">
      <w:pPr>
        <w:pStyle w:val="Textkrper"/>
        <w:numPr>
          <w:ilvl w:val="0"/>
          <w:numId w:val="21"/>
        </w:numPr>
        <w:ind w:left="426" w:hanging="426"/>
        <w:jc w:val="both"/>
        <w:rPr>
          <w:rFonts w:ascii="Times New Roman" w:hAnsi="Times New Roman" w:cs="Times New Roman"/>
          <w:i/>
          <w:iCs/>
          <w:sz w:val="24"/>
          <w:szCs w:val="24"/>
        </w:rPr>
      </w:pPr>
      <w:r w:rsidRPr="00C33400">
        <w:rPr>
          <w:rFonts w:ascii="Times New Roman" w:hAnsi="Times New Roman" w:cs="Times New Roman"/>
          <w:i/>
          <w:iCs/>
          <w:sz w:val="24"/>
          <w:szCs w:val="24"/>
        </w:rPr>
        <w:t>Keine akademischen Titel nennen (Dr. / Prof. Dr. etc.),</w:t>
      </w:r>
    </w:p>
    <w:p w14:paraId="5F6D2FA6" w14:textId="77777777" w:rsidR="00C33400" w:rsidRPr="00C33400" w:rsidRDefault="00C33400" w:rsidP="00585356">
      <w:pPr>
        <w:pStyle w:val="Textkrper"/>
        <w:numPr>
          <w:ilvl w:val="0"/>
          <w:numId w:val="21"/>
        </w:numPr>
        <w:ind w:left="426" w:hanging="426"/>
        <w:jc w:val="both"/>
        <w:rPr>
          <w:rFonts w:ascii="Times New Roman" w:hAnsi="Times New Roman" w:cs="Times New Roman"/>
          <w:i/>
          <w:iCs/>
          <w:sz w:val="24"/>
          <w:szCs w:val="24"/>
        </w:rPr>
      </w:pPr>
      <w:r w:rsidRPr="00C33400">
        <w:rPr>
          <w:rFonts w:ascii="Times New Roman" w:hAnsi="Times New Roman" w:cs="Times New Roman"/>
          <w:i/>
          <w:iCs/>
          <w:sz w:val="24"/>
          <w:szCs w:val="24"/>
        </w:rPr>
        <w:t>keine Verlagsorte nennen;</w:t>
      </w:r>
    </w:p>
    <w:p w14:paraId="7AC9CA85" w14:textId="77777777" w:rsidR="00C33400" w:rsidRPr="00C33400" w:rsidRDefault="00C33400" w:rsidP="00585356">
      <w:pPr>
        <w:pStyle w:val="Textkrper"/>
        <w:numPr>
          <w:ilvl w:val="0"/>
          <w:numId w:val="21"/>
        </w:numPr>
        <w:tabs>
          <w:tab w:val="left" w:pos="993"/>
        </w:tabs>
        <w:ind w:left="426" w:hanging="426"/>
        <w:jc w:val="both"/>
        <w:rPr>
          <w:rFonts w:ascii="Times New Roman" w:hAnsi="Times New Roman" w:cs="Times New Roman"/>
          <w:i/>
          <w:iCs/>
          <w:sz w:val="24"/>
          <w:szCs w:val="24"/>
        </w:rPr>
      </w:pPr>
      <w:r w:rsidRPr="00C33400">
        <w:rPr>
          <w:rFonts w:ascii="Times New Roman" w:hAnsi="Times New Roman" w:cs="Times New Roman"/>
          <w:i/>
          <w:iCs/>
          <w:sz w:val="24"/>
          <w:szCs w:val="24"/>
        </w:rPr>
        <w:t>liegen Monographien oder Sammelwerke</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in</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der</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ersten</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Auflage</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vor,</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so</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wird</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diese</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nicht</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in</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Literaturangabe</w:t>
      </w:r>
      <w:r w:rsidRPr="00C33400">
        <w:rPr>
          <w:rFonts w:ascii="Times New Roman" w:hAnsi="Times New Roman" w:cs="Times New Roman"/>
          <w:i/>
          <w:iCs/>
          <w:spacing w:val="-1"/>
          <w:sz w:val="24"/>
          <w:szCs w:val="24"/>
        </w:rPr>
        <w:t xml:space="preserve"> </w:t>
      </w:r>
      <w:r w:rsidRPr="00C33400">
        <w:rPr>
          <w:rFonts w:ascii="Times New Roman" w:hAnsi="Times New Roman" w:cs="Times New Roman"/>
          <w:i/>
          <w:iCs/>
          <w:sz w:val="24"/>
          <w:szCs w:val="24"/>
        </w:rPr>
        <w:t>genannt.</w:t>
      </w:r>
    </w:p>
    <w:p w14:paraId="4C6BEFC2" w14:textId="5807585F" w:rsidR="00A62A68" w:rsidRPr="001737AF" w:rsidRDefault="00A62A68" w:rsidP="00585356">
      <w:pPr>
        <w:pStyle w:val="Listenabsatz"/>
        <w:spacing w:after="227" w:line="264" w:lineRule="auto"/>
        <w:ind w:left="2875"/>
        <w:rPr>
          <w:szCs w:val="24"/>
        </w:rPr>
        <w:sectPr w:rsidR="00A62A68" w:rsidRPr="001737AF" w:rsidSect="006609DF">
          <w:headerReference w:type="default" r:id="rId18"/>
          <w:headerReference w:type="first" r:id="rId19"/>
          <w:footerReference w:type="first" r:id="rId20"/>
          <w:pgSz w:w="11906" w:h="16838" w:code="9"/>
          <w:pgMar w:top="1134" w:right="1134" w:bottom="1134" w:left="2268" w:header="567" w:footer="567" w:gutter="0"/>
          <w:pgNumType w:fmt="upperRoman" w:start="4"/>
          <w:cols w:space="708"/>
          <w:docGrid w:linePitch="360"/>
        </w:sectPr>
      </w:pPr>
      <w:r w:rsidRPr="001737AF">
        <w:rPr>
          <w:color w:val="002060"/>
          <w:szCs w:val="24"/>
        </w:rPr>
        <w:t>.</w:t>
      </w:r>
    </w:p>
    <w:p w14:paraId="60E3180B" w14:textId="599DDF6B" w:rsidR="00BA0682" w:rsidRPr="008E36EB" w:rsidRDefault="00BA0682" w:rsidP="00B624B6">
      <w:pPr>
        <w:pStyle w:val="berschrift1"/>
        <w:numPr>
          <w:ilvl w:val="0"/>
          <w:numId w:val="0"/>
        </w:numPr>
        <w:spacing w:before="120"/>
        <w:ind w:left="397" w:hanging="397"/>
        <w:rPr>
          <w:lang w:val="en-US"/>
        </w:rPr>
      </w:pPr>
      <w:bookmarkStart w:id="24" w:name="_Toc242962955"/>
      <w:r>
        <w:rPr>
          <w:lang w:val="en-US"/>
        </w:rPr>
        <w:lastRenderedPageBreak/>
        <w:t>Anhang</w:t>
      </w:r>
      <w:bookmarkEnd w:id="24"/>
    </w:p>
    <w:p w14:paraId="2B1200CD" w14:textId="77777777" w:rsidR="00F57F4E" w:rsidRDefault="00F57F4E" w:rsidP="00B624B6">
      <w:pPr>
        <w:pStyle w:val="Textkrper"/>
        <w:spacing w:before="79" w:after="1"/>
        <w:ind w:firstLine="29"/>
        <w:jc w:val="both"/>
        <w:rPr>
          <w:sz w:val="20"/>
        </w:rPr>
      </w:pPr>
    </w:p>
    <w:p w14:paraId="141841C0" w14:textId="35AAAD37" w:rsidR="00F57F4E" w:rsidRPr="00F57F4E" w:rsidRDefault="00F57F4E" w:rsidP="00B624B6">
      <w:pPr>
        <w:ind w:left="567" w:hanging="567"/>
        <w:jc w:val="center"/>
        <w:rPr>
          <w:sz w:val="20"/>
        </w:rPr>
      </w:pPr>
      <w:r>
        <w:rPr>
          <w:noProof/>
          <w:sz w:val="20"/>
        </w:rPr>
        <w:drawing>
          <wp:inline distT="0" distB="0" distL="0" distR="0" wp14:anchorId="41B911F4" wp14:editId="73F29F0B">
            <wp:extent cx="3282949" cy="533400"/>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1" cstate="print"/>
                    <a:stretch>
                      <a:fillRect/>
                    </a:stretch>
                  </pic:blipFill>
                  <pic:spPr>
                    <a:xfrm>
                      <a:off x="0" y="0"/>
                      <a:ext cx="3282949" cy="533400"/>
                    </a:xfrm>
                    <a:prstGeom prst="rect">
                      <a:avLst/>
                    </a:prstGeom>
                  </pic:spPr>
                </pic:pic>
              </a:graphicData>
            </a:graphic>
          </wp:inline>
        </w:drawing>
      </w:r>
      <w:bookmarkStart w:id="25" w:name="Muster_2:_Eigenständigkeitserklärung"/>
      <w:bookmarkStart w:id="26" w:name="_Toc226971099"/>
      <w:bookmarkStart w:id="27" w:name="_Toc226971131"/>
      <w:bookmarkStart w:id="28" w:name="_Toc226971906"/>
      <w:bookmarkStart w:id="29" w:name="_Toc226978337"/>
      <w:bookmarkEnd w:id="25"/>
    </w:p>
    <w:p w14:paraId="019F14A8" w14:textId="77777777" w:rsidR="00F57F4E" w:rsidRDefault="00F57F4E" w:rsidP="00585356">
      <w:pPr>
        <w:pStyle w:val="berschrift2"/>
        <w:numPr>
          <w:ilvl w:val="0"/>
          <w:numId w:val="0"/>
        </w:numPr>
        <w:ind w:left="578" w:right="3" w:hanging="578"/>
      </w:pPr>
      <w:bookmarkStart w:id="30" w:name="_Toc227569317"/>
      <w:bookmarkStart w:id="31" w:name="_Toc242962956"/>
      <w:r>
        <w:rPr>
          <w:spacing w:val="-2"/>
        </w:rPr>
        <w:t>Eigenständigkeitserklärung</w:t>
      </w:r>
      <w:bookmarkEnd w:id="26"/>
      <w:bookmarkEnd w:id="27"/>
      <w:bookmarkEnd w:id="28"/>
      <w:bookmarkEnd w:id="29"/>
      <w:bookmarkEnd w:id="30"/>
      <w:bookmarkEnd w:id="31"/>
    </w:p>
    <w:p w14:paraId="4EE82375" w14:textId="00C51E64" w:rsidR="00F57F4E" w:rsidRPr="00C33400" w:rsidRDefault="00F57F4E" w:rsidP="00585356">
      <w:pPr>
        <w:pStyle w:val="Textkrper"/>
        <w:spacing w:before="254" w:line="360" w:lineRule="auto"/>
        <w:ind w:right="3" w:firstLine="14"/>
        <w:jc w:val="both"/>
        <w:rPr>
          <w:rFonts w:ascii="Times New Roman" w:hAnsi="Times New Roman" w:cs="Times New Roman"/>
        </w:rPr>
      </w:pPr>
      <w:r w:rsidRPr="00C33400">
        <w:rPr>
          <w:rFonts w:ascii="Times New Roman" w:hAnsi="Times New Roman" w:cs="Times New Roman"/>
        </w:rPr>
        <w:t>Hiermit</w:t>
      </w:r>
      <w:r w:rsidRPr="00C33400">
        <w:rPr>
          <w:rFonts w:ascii="Times New Roman" w:hAnsi="Times New Roman" w:cs="Times New Roman"/>
          <w:spacing w:val="-4"/>
        </w:rPr>
        <w:t xml:space="preserve"> </w:t>
      </w:r>
      <w:r w:rsidRPr="00C33400">
        <w:rPr>
          <w:rFonts w:ascii="Times New Roman" w:hAnsi="Times New Roman" w:cs="Times New Roman"/>
        </w:rPr>
        <w:t>erkläre</w:t>
      </w:r>
      <w:r w:rsidRPr="00C33400">
        <w:rPr>
          <w:rFonts w:ascii="Times New Roman" w:hAnsi="Times New Roman" w:cs="Times New Roman"/>
          <w:spacing w:val="-5"/>
        </w:rPr>
        <w:t xml:space="preserve"> </w:t>
      </w:r>
      <w:r w:rsidRPr="00C33400">
        <w:rPr>
          <w:rFonts w:ascii="Times New Roman" w:hAnsi="Times New Roman" w:cs="Times New Roman"/>
        </w:rPr>
        <w:t>ich,</w:t>
      </w:r>
      <w:r w:rsidRPr="00C33400">
        <w:rPr>
          <w:rFonts w:ascii="Times New Roman" w:hAnsi="Times New Roman" w:cs="Times New Roman"/>
          <w:spacing w:val="-4"/>
        </w:rPr>
        <w:t xml:space="preserve"> </w:t>
      </w:r>
      <w:r w:rsidRPr="00C33400">
        <w:rPr>
          <w:rFonts w:ascii="Times New Roman" w:hAnsi="Times New Roman" w:cs="Times New Roman"/>
        </w:rPr>
        <w:t>dass</w:t>
      </w:r>
      <w:r w:rsidRPr="00C33400">
        <w:rPr>
          <w:rFonts w:ascii="Times New Roman" w:hAnsi="Times New Roman" w:cs="Times New Roman"/>
          <w:spacing w:val="-2"/>
        </w:rPr>
        <w:t xml:space="preserve"> </w:t>
      </w:r>
      <w:r w:rsidRPr="00C33400">
        <w:rPr>
          <w:rFonts w:ascii="Times New Roman" w:hAnsi="Times New Roman" w:cs="Times New Roman"/>
        </w:rPr>
        <w:t>ich</w:t>
      </w:r>
      <w:r w:rsidRPr="00C33400">
        <w:rPr>
          <w:rFonts w:ascii="Times New Roman" w:hAnsi="Times New Roman" w:cs="Times New Roman"/>
          <w:spacing w:val="-4"/>
        </w:rPr>
        <w:t xml:space="preserve"> </w:t>
      </w:r>
      <w:r w:rsidRPr="00C33400">
        <w:rPr>
          <w:rFonts w:ascii="Times New Roman" w:hAnsi="Times New Roman" w:cs="Times New Roman"/>
        </w:rPr>
        <w:t>die</w:t>
      </w:r>
      <w:r w:rsidRPr="00C33400">
        <w:rPr>
          <w:rFonts w:ascii="Times New Roman" w:hAnsi="Times New Roman" w:cs="Times New Roman"/>
          <w:spacing w:val="-5"/>
        </w:rPr>
        <w:t xml:space="preserve"> </w:t>
      </w:r>
      <w:r w:rsidRPr="00C33400">
        <w:rPr>
          <w:rFonts w:ascii="Times New Roman" w:hAnsi="Times New Roman" w:cs="Times New Roman"/>
        </w:rPr>
        <w:t>vorliegende</w:t>
      </w:r>
      <w:r w:rsidRPr="00C33400">
        <w:rPr>
          <w:rFonts w:ascii="Times New Roman" w:hAnsi="Times New Roman" w:cs="Times New Roman"/>
          <w:spacing w:val="-3"/>
        </w:rPr>
        <w:t xml:space="preserve"> </w:t>
      </w:r>
      <w:r w:rsidRPr="00C33400">
        <w:rPr>
          <w:rFonts w:ascii="Times New Roman" w:hAnsi="Times New Roman" w:cs="Times New Roman"/>
        </w:rPr>
        <w:t>Arbeit</w:t>
      </w:r>
      <w:r w:rsidRPr="00C33400">
        <w:rPr>
          <w:rFonts w:ascii="Times New Roman" w:hAnsi="Times New Roman" w:cs="Times New Roman"/>
          <w:spacing w:val="-4"/>
        </w:rPr>
        <w:t xml:space="preserve"> </w:t>
      </w:r>
      <w:r w:rsidRPr="00C33400">
        <w:rPr>
          <w:rFonts w:ascii="Times New Roman" w:hAnsi="Times New Roman" w:cs="Times New Roman"/>
        </w:rPr>
        <w:t>selbständig</w:t>
      </w:r>
      <w:r w:rsidRPr="00C33400">
        <w:rPr>
          <w:rFonts w:ascii="Times New Roman" w:hAnsi="Times New Roman" w:cs="Times New Roman"/>
          <w:spacing w:val="-4"/>
        </w:rPr>
        <w:t xml:space="preserve"> </w:t>
      </w:r>
      <w:r w:rsidRPr="00C33400">
        <w:rPr>
          <w:rFonts w:ascii="Times New Roman" w:hAnsi="Times New Roman" w:cs="Times New Roman"/>
        </w:rPr>
        <w:t>und</w:t>
      </w:r>
      <w:r w:rsidRPr="00C33400">
        <w:rPr>
          <w:rFonts w:ascii="Times New Roman" w:hAnsi="Times New Roman" w:cs="Times New Roman"/>
          <w:spacing w:val="-4"/>
        </w:rPr>
        <w:t xml:space="preserve"> </w:t>
      </w:r>
      <w:r w:rsidRPr="00C33400">
        <w:rPr>
          <w:rFonts w:ascii="Times New Roman" w:hAnsi="Times New Roman" w:cs="Times New Roman"/>
        </w:rPr>
        <w:t>ohne</w:t>
      </w:r>
      <w:r w:rsidRPr="00C33400">
        <w:rPr>
          <w:rFonts w:ascii="Times New Roman" w:hAnsi="Times New Roman" w:cs="Times New Roman"/>
          <w:spacing w:val="-5"/>
        </w:rPr>
        <w:t xml:space="preserve"> </w:t>
      </w:r>
      <w:r w:rsidRPr="00C33400">
        <w:rPr>
          <w:rFonts w:ascii="Times New Roman" w:hAnsi="Times New Roman" w:cs="Times New Roman"/>
        </w:rPr>
        <w:t>unzulässige Hilfe Dri</w:t>
      </w:r>
      <w:r w:rsidR="00342FE8">
        <w:rPr>
          <w:rFonts w:ascii="Times New Roman" w:hAnsi="Times New Roman" w:cs="Times New Roman"/>
        </w:rPr>
        <w:t>t</w:t>
      </w:r>
      <w:r w:rsidRPr="00C33400">
        <w:rPr>
          <w:rFonts w:ascii="Times New Roman" w:hAnsi="Times New Roman" w:cs="Times New Roman"/>
        </w:rPr>
        <w:t>ter angefertigt habe.</w:t>
      </w:r>
    </w:p>
    <w:p w14:paraId="3AA522B6" w14:textId="77777777" w:rsidR="00F57F4E" w:rsidRPr="00C33400" w:rsidRDefault="00F57F4E" w:rsidP="00585356">
      <w:pPr>
        <w:pStyle w:val="Textkrper"/>
        <w:spacing w:before="250" w:line="360" w:lineRule="auto"/>
        <w:ind w:right="3"/>
        <w:jc w:val="both"/>
        <w:rPr>
          <w:rFonts w:ascii="Times New Roman" w:hAnsi="Times New Roman" w:cs="Times New Roman"/>
        </w:rPr>
      </w:pPr>
      <w:r w:rsidRPr="00C33400">
        <w:rPr>
          <w:rFonts w:ascii="Times New Roman" w:hAnsi="Times New Roman" w:cs="Times New Roman"/>
        </w:rPr>
        <w:t>Ich</w:t>
      </w:r>
      <w:r w:rsidRPr="00C33400">
        <w:rPr>
          <w:rFonts w:ascii="Times New Roman" w:hAnsi="Times New Roman" w:cs="Times New Roman"/>
          <w:spacing w:val="-3"/>
        </w:rPr>
        <w:t xml:space="preserve"> </w:t>
      </w:r>
      <w:r w:rsidRPr="00C33400">
        <w:rPr>
          <w:rFonts w:ascii="Times New Roman" w:hAnsi="Times New Roman" w:cs="Times New Roman"/>
        </w:rPr>
        <w:t>habe</w:t>
      </w:r>
      <w:r w:rsidRPr="00C33400">
        <w:rPr>
          <w:rFonts w:ascii="Times New Roman" w:hAnsi="Times New Roman" w:cs="Times New Roman"/>
          <w:spacing w:val="-4"/>
        </w:rPr>
        <w:t xml:space="preserve"> </w:t>
      </w:r>
      <w:r w:rsidRPr="00C33400">
        <w:rPr>
          <w:rFonts w:ascii="Times New Roman" w:hAnsi="Times New Roman" w:cs="Times New Roman"/>
        </w:rPr>
        <w:t>keine</w:t>
      </w:r>
      <w:r w:rsidRPr="00C33400">
        <w:rPr>
          <w:rFonts w:ascii="Times New Roman" w:hAnsi="Times New Roman" w:cs="Times New Roman"/>
          <w:spacing w:val="-4"/>
        </w:rPr>
        <w:t xml:space="preserve"> </w:t>
      </w:r>
      <w:r w:rsidRPr="00C33400">
        <w:rPr>
          <w:rFonts w:ascii="Times New Roman" w:hAnsi="Times New Roman" w:cs="Times New Roman"/>
        </w:rPr>
        <w:t>anderen</w:t>
      </w:r>
      <w:r w:rsidRPr="00C33400">
        <w:rPr>
          <w:rFonts w:ascii="Times New Roman" w:hAnsi="Times New Roman" w:cs="Times New Roman"/>
          <w:spacing w:val="-3"/>
        </w:rPr>
        <w:t xml:space="preserve"> </w:t>
      </w:r>
      <w:r w:rsidRPr="00C33400">
        <w:rPr>
          <w:rFonts w:ascii="Times New Roman" w:hAnsi="Times New Roman" w:cs="Times New Roman"/>
        </w:rPr>
        <w:t>als</w:t>
      </w:r>
      <w:r w:rsidRPr="00C33400">
        <w:rPr>
          <w:rFonts w:ascii="Times New Roman" w:hAnsi="Times New Roman" w:cs="Times New Roman"/>
          <w:spacing w:val="-3"/>
        </w:rPr>
        <w:t xml:space="preserve"> </w:t>
      </w:r>
      <w:r w:rsidRPr="00C33400">
        <w:rPr>
          <w:rFonts w:ascii="Times New Roman" w:hAnsi="Times New Roman" w:cs="Times New Roman"/>
        </w:rPr>
        <w:t>die</w:t>
      </w:r>
      <w:r w:rsidRPr="00C33400">
        <w:rPr>
          <w:rFonts w:ascii="Times New Roman" w:hAnsi="Times New Roman" w:cs="Times New Roman"/>
          <w:spacing w:val="-4"/>
        </w:rPr>
        <w:t xml:space="preserve"> </w:t>
      </w:r>
      <w:r w:rsidRPr="00C33400">
        <w:rPr>
          <w:rFonts w:ascii="Times New Roman" w:hAnsi="Times New Roman" w:cs="Times New Roman"/>
        </w:rPr>
        <w:t>angegebenen</w:t>
      </w:r>
      <w:r w:rsidRPr="00C33400">
        <w:rPr>
          <w:rFonts w:ascii="Times New Roman" w:hAnsi="Times New Roman" w:cs="Times New Roman"/>
          <w:spacing w:val="-3"/>
        </w:rPr>
        <w:t xml:space="preserve"> </w:t>
      </w:r>
      <w:r w:rsidRPr="00C33400">
        <w:rPr>
          <w:rFonts w:ascii="Times New Roman" w:hAnsi="Times New Roman" w:cs="Times New Roman"/>
        </w:rPr>
        <w:t>Quellen</w:t>
      </w:r>
      <w:r w:rsidRPr="00C33400">
        <w:rPr>
          <w:rFonts w:ascii="Times New Roman" w:hAnsi="Times New Roman" w:cs="Times New Roman"/>
          <w:spacing w:val="-3"/>
        </w:rPr>
        <w:t xml:space="preserve"> </w:t>
      </w:r>
      <w:r w:rsidRPr="00C33400">
        <w:rPr>
          <w:rFonts w:ascii="Times New Roman" w:hAnsi="Times New Roman" w:cs="Times New Roman"/>
        </w:rPr>
        <w:t>und</w:t>
      </w:r>
      <w:r w:rsidRPr="00C33400">
        <w:rPr>
          <w:rFonts w:ascii="Times New Roman" w:hAnsi="Times New Roman" w:cs="Times New Roman"/>
          <w:spacing w:val="-3"/>
        </w:rPr>
        <w:t xml:space="preserve"> </w:t>
      </w:r>
      <w:r w:rsidRPr="00C33400">
        <w:rPr>
          <w:rFonts w:ascii="Times New Roman" w:hAnsi="Times New Roman" w:cs="Times New Roman"/>
        </w:rPr>
        <w:t>Hilfsmittel</w:t>
      </w:r>
      <w:r w:rsidRPr="00C33400">
        <w:rPr>
          <w:rFonts w:ascii="Times New Roman" w:hAnsi="Times New Roman" w:cs="Times New Roman"/>
          <w:spacing w:val="-3"/>
        </w:rPr>
        <w:t xml:space="preserve"> </w:t>
      </w:r>
      <w:r w:rsidRPr="00C33400">
        <w:rPr>
          <w:rFonts w:ascii="Times New Roman" w:hAnsi="Times New Roman" w:cs="Times New Roman"/>
        </w:rPr>
        <w:t>benutzt</w:t>
      </w:r>
      <w:r w:rsidRPr="00C33400">
        <w:rPr>
          <w:rFonts w:ascii="Times New Roman" w:hAnsi="Times New Roman" w:cs="Times New Roman"/>
          <w:spacing w:val="-3"/>
        </w:rPr>
        <w:t xml:space="preserve"> </w:t>
      </w:r>
      <w:r w:rsidRPr="00C33400">
        <w:rPr>
          <w:rFonts w:ascii="Times New Roman" w:hAnsi="Times New Roman" w:cs="Times New Roman"/>
        </w:rPr>
        <w:t>sowie</w:t>
      </w:r>
      <w:r w:rsidRPr="00C33400">
        <w:rPr>
          <w:rFonts w:ascii="Times New Roman" w:hAnsi="Times New Roman" w:cs="Times New Roman"/>
          <w:spacing w:val="-4"/>
        </w:rPr>
        <w:t xml:space="preserve"> </w:t>
      </w:r>
      <w:r w:rsidRPr="00C33400">
        <w:rPr>
          <w:rFonts w:ascii="Times New Roman" w:hAnsi="Times New Roman" w:cs="Times New Roman"/>
        </w:rPr>
        <w:t>wörtliche und sinngemäße Zitate als solche kenntlich gemacht.</w:t>
      </w:r>
    </w:p>
    <w:p w14:paraId="6C3171F0" w14:textId="77777777" w:rsidR="00F57F4E" w:rsidRPr="00162A5D" w:rsidRDefault="00F57F4E" w:rsidP="00585356">
      <w:pPr>
        <w:pStyle w:val="Textkrper"/>
        <w:numPr>
          <w:ilvl w:val="0"/>
          <w:numId w:val="19"/>
        </w:numPr>
        <w:spacing w:before="120" w:after="120" w:line="360" w:lineRule="auto"/>
        <w:ind w:left="709" w:right="3" w:hanging="709"/>
        <w:jc w:val="both"/>
        <w:rPr>
          <w:rFonts w:ascii="Times New Roman" w:eastAsia="Times New Roman" w:hAnsi="Times New Roman" w:cs="Times New Roman"/>
          <w:sz w:val="24"/>
          <w:szCs w:val="24"/>
        </w:rPr>
      </w:pPr>
      <w:r w:rsidRPr="00162A5D">
        <w:rPr>
          <w:rFonts w:ascii="Times New Roman" w:eastAsia="Times New Roman" w:hAnsi="Times New Roman" w:cs="Times New Roman"/>
          <w:sz w:val="24"/>
          <w:szCs w:val="24"/>
        </w:rPr>
        <w:t>Es ist keine Nutzung von KI-basierten text- oder inhaltgenerierenden Hilfsmitteln erfolgt.</w:t>
      </w:r>
    </w:p>
    <w:p w14:paraId="3FECEB84" w14:textId="051826D3" w:rsidR="00F57F4E" w:rsidRPr="00162A5D" w:rsidRDefault="00F57F4E" w:rsidP="00585356">
      <w:pPr>
        <w:pStyle w:val="Textkrper"/>
        <w:numPr>
          <w:ilvl w:val="0"/>
          <w:numId w:val="19"/>
        </w:numPr>
        <w:spacing w:before="120" w:after="120" w:line="360" w:lineRule="auto"/>
        <w:ind w:left="709" w:right="3" w:hanging="709"/>
        <w:jc w:val="both"/>
        <w:rPr>
          <w:rFonts w:ascii="Times New Roman" w:eastAsia="Times New Roman" w:hAnsi="Times New Roman" w:cs="Times New Roman"/>
          <w:sz w:val="24"/>
          <w:szCs w:val="24"/>
        </w:rPr>
      </w:pPr>
      <w:r w:rsidRPr="00162A5D">
        <w:rPr>
          <w:rFonts w:ascii="Times New Roman" w:eastAsia="Times New Roman" w:hAnsi="Times New Roman" w:cs="Times New Roman"/>
          <w:sz w:val="24"/>
          <w:szCs w:val="24"/>
        </w:rPr>
        <w:t>Die Nutzung von KI-basierten text- oder inhaltgenerierenden Hilfsmitteln ist in der Fachprüfungsordnung oder dem Modulhandbuch erlaubt oder wurde von der/ dem Prüfenden au</w:t>
      </w:r>
      <w:r w:rsidR="00C33400" w:rsidRPr="00162A5D">
        <w:rPr>
          <w:rFonts w:ascii="Times New Roman" w:eastAsia="Times New Roman" w:hAnsi="Times New Roman" w:cs="Times New Roman"/>
          <w:sz w:val="24"/>
          <w:szCs w:val="24"/>
        </w:rPr>
        <w:t>s</w:t>
      </w:r>
      <w:r w:rsidRPr="00162A5D">
        <w:rPr>
          <w:rFonts w:ascii="Times New Roman" w:eastAsia="Times New Roman" w:hAnsi="Times New Roman" w:cs="Times New Roman"/>
          <w:sz w:val="24"/>
          <w:szCs w:val="24"/>
        </w:rPr>
        <w:t>drücklich gestattet. Die in der Fachprüfungsordnung oder dem Modulhandbuch angegebenen oder von der/ dem Prüfenden mit Ausgabe der Arbeit vorgegebenen Anforderungen zur Dokumentation und Kennzeichnung habe ich erhalten und eingehalten. Sofern gefordert, habe ich im Anhang „Nutzung KI-Tools“ die verwendeten KI-basierten text- oder inhaltgenerierenden Hilfsmittel aufgeführt und die Stellen in der Arbeit genannt. Die Richtigkeit übernommener KI-Aussagen und Inhalte habe ich nach bestem Wissen und Gewissen überprüft.</w:t>
      </w:r>
    </w:p>
    <w:p w14:paraId="7F13ED02" w14:textId="77777777" w:rsidR="00F57F4E" w:rsidRPr="00AB55E6" w:rsidRDefault="00F57F4E" w:rsidP="00585356">
      <w:pPr>
        <w:pStyle w:val="Textkrper"/>
        <w:spacing w:before="249" w:line="360" w:lineRule="auto"/>
        <w:ind w:right="3"/>
        <w:jc w:val="both"/>
        <w:rPr>
          <w:rFonts w:ascii="Times New Roman" w:hAnsi="Times New Roman" w:cs="Times New Roman"/>
          <w:sz w:val="24"/>
          <w:szCs w:val="24"/>
        </w:rPr>
      </w:pPr>
      <w:r w:rsidRPr="00AB55E6">
        <w:rPr>
          <w:rFonts w:ascii="Times New Roman" w:hAnsi="Times New Roman" w:cs="Times New Roman"/>
          <w:sz w:val="24"/>
          <w:szCs w:val="24"/>
        </w:rPr>
        <w:t>Des</w:t>
      </w:r>
      <w:r w:rsidRPr="00AB55E6">
        <w:rPr>
          <w:rFonts w:ascii="Times New Roman" w:hAnsi="Times New Roman" w:cs="Times New Roman"/>
          <w:spacing w:val="-3"/>
          <w:sz w:val="24"/>
          <w:szCs w:val="24"/>
        </w:rPr>
        <w:t xml:space="preserve"> </w:t>
      </w:r>
      <w:r w:rsidRPr="00AB55E6">
        <w:rPr>
          <w:rFonts w:ascii="Times New Roman" w:hAnsi="Times New Roman" w:cs="Times New Roman"/>
          <w:sz w:val="24"/>
          <w:szCs w:val="24"/>
        </w:rPr>
        <w:t>Weiteren</w:t>
      </w:r>
      <w:r w:rsidRPr="00AB55E6">
        <w:rPr>
          <w:rFonts w:ascii="Times New Roman" w:hAnsi="Times New Roman" w:cs="Times New Roman"/>
          <w:spacing w:val="-3"/>
          <w:sz w:val="24"/>
          <w:szCs w:val="24"/>
        </w:rPr>
        <w:t xml:space="preserve"> </w:t>
      </w:r>
      <w:r w:rsidRPr="00AB55E6">
        <w:rPr>
          <w:rFonts w:ascii="Times New Roman" w:hAnsi="Times New Roman" w:cs="Times New Roman"/>
          <w:sz w:val="24"/>
          <w:szCs w:val="24"/>
        </w:rPr>
        <w:t>erkläre</w:t>
      </w:r>
      <w:r w:rsidRPr="00AB55E6">
        <w:rPr>
          <w:rFonts w:ascii="Times New Roman" w:hAnsi="Times New Roman" w:cs="Times New Roman"/>
          <w:spacing w:val="-4"/>
          <w:sz w:val="24"/>
          <w:szCs w:val="24"/>
        </w:rPr>
        <w:t xml:space="preserve"> </w:t>
      </w:r>
      <w:r w:rsidRPr="00AB55E6">
        <w:rPr>
          <w:rFonts w:ascii="Times New Roman" w:hAnsi="Times New Roman" w:cs="Times New Roman"/>
          <w:sz w:val="24"/>
          <w:szCs w:val="24"/>
        </w:rPr>
        <w:t>ich,</w:t>
      </w:r>
      <w:r w:rsidRPr="00AB55E6">
        <w:rPr>
          <w:rFonts w:ascii="Times New Roman" w:hAnsi="Times New Roman" w:cs="Times New Roman"/>
          <w:spacing w:val="-1"/>
          <w:sz w:val="24"/>
          <w:szCs w:val="24"/>
        </w:rPr>
        <w:t xml:space="preserve"> </w:t>
      </w:r>
      <w:r w:rsidRPr="00AB55E6">
        <w:rPr>
          <w:rFonts w:ascii="Times New Roman" w:hAnsi="Times New Roman" w:cs="Times New Roman"/>
          <w:sz w:val="24"/>
          <w:szCs w:val="24"/>
        </w:rPr>
        <w:t>dass</w:t>
      </w:r>
      <w:r w:rsidRPr="00AB55E6">
        <w:rPr>
          <w:rFonts w:ascii="Times New Roman" w:hAnsi="Times New Roman" w:cs="Times New Roman"/>
          <w:spacing w:val="-3"/>
          <w:sz w:val="24"/>
          <w:szCs w:val="24"/>
        </w:rPr>
        <w:t xml:space="preserve"> </w:t>
      </w:r>
      <w:r w:rsidRPr="00AB55E6">
        <w:rPr>
          <w:rFonts w:ascii="Times New Roman" w:hAnsi="Times New Roman" w:cs="Times New Roman"/>
          <w:sz w:val="24"/>
          <w:szCs w:val="24"/>
        </w:rPr>
        <w:t>ich</w:t>
      </w:r>
      <w:r w:rsidRPr="00AB55E6">
        <w:rPr>
          <w:rFonts w:ascii="Times New Roman" w:hAnsi="Times New Roman" w:cs="Times New Roman"/>
          <w:spacing w:val="-4"/>
          <w:sz w:val="24"/>
          <w:szCs w:val="24"/>
        </w:rPr>
        <w:t xml:space="preserve"> </w:t>
      </w:r>
      <w:r w:rsidRPr="00AB55E6">
        <w:rPr>
          <w:rFonts w:ascii="Times New Roman" w:hAnsi="Times New Roman" w:cs="Times New Roman"/>
          <w:sz w:val="24"/>
          <w:szCs w:val="24"/>
        </w:rPr>
        <w:t>die</w:t>
      </w:r>
      <w:r w:rsidRPr="00AB55E6">
        <w:rPr>
          <w:rFonts w:ascii="Times New Roman" w:hAnsi="Times New Roman" w:cs="Times New Roman"/>
          <w:spacing w:val="-4"/>
          <w:sz w:val="24"/>
          <w:szCs w:val="24"/>
        </w:rPr>
        <w:t xml:space="preserve"> </w:t>
      </w:r>
      <w:r w:rsidRPr="00AB55E6">
        <w:rPr>
          <w:rFonts w:ascii="Times New Roman" w:hAnsi="Times New Roman" w:cs="Times New Roman"/>
          <w:sz w:val="24"/>
          <w:szCs w:val="24"/>
        </w:rPr>
        <w:t>Arbeit</w:t>
      </w:r>
      <w:r w:rsidRPr="00AB55E6">
        <w:rPr>
          <w:rFonts w:ascii="Times New Roman" w:hAnsi="Times New Roman" w:cs="Times New Roman"/>
          <w:spacing w:val="-3"/>
          <w:sz w:val="24"/>
          <w:szCs w:val="24"/>
        </w:rPr>
        <w:t xml:space="preserve"> </w:t>
      </w:r>
      <w:r w:rsidRPr="00AB55E6">
        <w:rPr>
          <w:rFonts w:ascii="Times New Roman" w:hAnsi="Times New Roman" w:cs="Times New Roman"/>
          <w:sz w:val="24"/>
          <w:szCs w:val="24"/>
        </w:rPr>
        <w:t>in</w:t>
      </w:r>
      <w:r w:rsidRPr="00AB55E6">
        <w:rPr>
          <w:rFonts w:ascii="Times New Roman" w:hAnsi="Times New Roman" w:cs="Times New Roman"/>
          <w:spacing w:val="-3"/>
          <w:sz w:val="24"/>
          <w:szCs w:val="24"/>
        </w:rPr>
        <w:t xml:space="preserve"> </w:t>
      </w:r>
      <w:r w:rsidRPr="00AB55E6">
        <w:rPr>
          <w:rFonts w:ascii="Times New Roman" w:hAnsi="Times New Roman" w:cs="Times New Roman"/>
          <w:sz w:val="24"/>
          <w:szCs w:val="24"/>
        </w:rPr>
        <w:t>dieser</w:t>
      </w:r>
      <w:r w:rsidRPr="00AB55E6">
        <w:rPr>
          <w:rFonts w:ascii="Times New Roman" w:hAnsi="Times New Roman" w:cs="Times New Roman"/>
          <w:spacing w:val="-4"/>
          <w:sz w:val="24"/>
          <w:szCs w:val="24"/>
        </w:rPr>
        <w:t xml:space="preserve"> </w:t>
      </w:r>
      <w:r w:rsidRPr="00AB55E6">
        <w:rPr>
          <w:rFonts w:ascii="Times New Roman" w:hAnsi="Times New Roman" w:cs="Times New Roman"/>
          <w:sz w:val="24"/>
          <w:szCs w:val="24"/>
        </w:rPr>
        <w:t>oder</w:t>
      </w:r>
      <w:r w:rsidRPr="00AB55E6">
        <w:rPr>
          <w:rFonts w:ascii="Times New Roman" w:hAnsi="Times New Roman" w:cs="Times New Roman"/>
          <w:spacing w:val="-2"/>
          <w:sz w:val="24"/>
          <w:szCs w:val="24"/>
        </w:rPr>
        <w:t xml:space="preserve"> </w:t>
      </w:r>
      <w:r w:rsidRPr="00AB55E6">
        <w:rPr>
          <w:rFonts w:ascii="Times New Roman" w:hAnsi="Times New Roman" w:cs="Times New Roman"/>
          <w:sz w:val="24"/>
          <w:szCs w:val="24"/>
        </w:rPr>
        <w:t>ähnlicher</w:t>
      </w:r>
      <w:r w:rsidRPr="00AB55E6">
        <w:rPr>
          <w:rFonts w:ascii="Times New Roman" w:hAnsi="Times New Roman" w:cs="Times New Roman"/>
          <w:spacing w:val="-2"/>
          <w:sz w:val="24"/>
          <w:szCs w:val="24"/>
        </w:rPr>
        <w:t xml:space="preserve"> </w:t>
      </w:r>
      <w:r w:rsidRPr="00AB55E6">
        <w:rPr>
          <w:rFonts w:ascii="Times New Roman" w:hAnsi="Times New Roman" w:cs="Times New Roman"/>
          <w:sz w:val="24"/>
          <w:szCs w:val="24"/>
        </w:rPr>
        <w:t>Form</w:t>
      </w:r>
      <w:r w:rsidRPr="00AB55E6">
        <w:rPr>
          <w:rFonts w:ascii="Times New Roman" w:hAnsi="Times New Roman" w:cs="Times New Roman"/>
          <w:spacing w:val="-1"/>
          <w:sz w:val="24"/>
          <w:szCs w:val="24"/>
        </w:rPr>
        <w:t xml:space="preserve"> </w:t>
      </w:r>
      <w:r w:rsidRPr="00AB55E6">
        <w:rPr>
          <w:rFonts w:ascii="Times New Roman" w:hAnsi="Times New Roman" w:cs="Times New Roman"/>
          <w:sz w:val="24"/>
          <w:szCs w:val="24"/>
        </w:rPr>
        <w:t>noch</w:t>
      </w:r>
      <w:r w:rsidRPr="00AB55E6">
        <w:rPr>
          <w:rFonts w:ascii="Times New Roman" w:hAnsi="Times New Roman" w:cs="Times New Roman"/>
          <w:spacing w:val="-3"/>
          <w:sz w:val="24"/>
          <w:szCs w:val="24"/>
        </w:rPr>
        <w:t xml:space="preserve"> </w:t>
      </w:r>
      <w:r w:rsidRPr="00AB55E6">
        <w:rPr>
          <w:rFonts w:ascii="Times New Roman" w:hAnsi="Times New Roman" w:cs="Times New Roman"/>
          <w:sz w:val="24"/>
          <w:szCs w:val="24"/>
        </w:rPr>
        <w:t>nicht als Prüfungsleistung eingereicht habe.</w:t>
      </w:r>
    </w:p>
    <w:p w14:paraId="3A785F90" w14:textId="1D50916D" w:rsidR="00F57F4E" w:rsidRDefault="00F57F4E" w:rsidP="00585356">
      <w:pPr>
        <w:pStyle w:val="Textkrper"/>
        <w:ind w:right="3" w:firstLine="29"/>
        <w:jc w:val="both"/>
        <w:rPr>
          <w:sz w:val="20"/>
        </w:rPr>
      </w:pPr>
    </w:p>
    <w:p w14:paraId="36F6D847" w14:textId="204A4201" w:rsidR="00F57F4E" w:rsidRPr="000B01D7" w:rsidRDefault="00F57F4E" w:rsidP="00585356">
      <w:pPr>
        <w:pStyle w:val="Textkrper"/>
        <w:spacing w:before="37"/>
        <w:ind w:right="3" w:firstLine="29"/>
        <w:jc w:val="center"/>
        <w:rPr>
          <w:sz w:val="20"/>
        </w:rPr>
      </w:pPr>
    </w:p>
    <w:p w14:paraId="36D3E1C7" w14:textId="2A979150" w:rsidR="00F57F4E" w:rsidRDefault="00B624B6" w:rsidP="00585356">
      <w:pPr>
        <w:pStyle w:val="Textkrper"/>
        <w:tabs>
          <w:tab w:val="left" w:pos="3969"/>
        </w:tabs>
        <w:ind w:left="567" w:right="3" w:hanging="567"/>
      </w:pPr>
      <w:r>
        <w:rPr>
          <w:noProof/>
          <w:sz w:val="20"/>
        </w:rPr>
        <mc:AlternateContent>
          <mc:Choice Requires="wps">
            <w:drawing>
              <wp:anchor distT="0" distB="0" distL="0" distR="0" simplePos="0" relativeHeight="251659264" behindDoc="1" locked="0" layoutInCell="1" allowOverlap="1" wp14:anchorId="0BC1CD5B" wp14:editId="149D7CB3">
                <wp:simplePos x="0" y="0"/>
                <wp:positionH relativeFrom="margin">
                  <wp:align>left</wp:align>
                </wp:positionH>
                <wp:positionV relativeFrom="paragraph">
                  <wp:posOffset>13970</wp:posOffset>
                </wp:positionV>
                <wp:extent cx="1981200" cy="1270"/>
                <wp:effectExtent l="0" t="0" r="0" b="0"/>
                <wp:wrapTopAndBottom/>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3F7425" id="Graphic 92" o:spid="_x0000_s1026" style="position:absolute;margin-left:0;margin-top:1.1pt;width:156pt;height:.1pt;z-index:-251657216;visibility:visible;mso-wrap-style:square;mso-wrap-distance-left:0;mso-wrap-distance-top:0;mso-wrap-distance-right:0;mso-wrap-distance-bottom:0;mso-position-horizontal:left;mso-position-horizontal-relative:margin;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" path="m,l1981200,e" filled="f" strokeweight=".48pt">
                <v:path arrowok="t"/>
                <w10:wrap type="topAndBottom" anchorx="margin"/>
              </v:shape>
            </w:pict>
          </mc:Fallback>
        </mc:AlternateContent>
      </w:r>
      <w:r w:rsidR="00F57F4E">
        <w:rPr>
          <w:noProof/>
          <w:sz w:val="20"/>
        </w:rPr>
        <mc:AlternateContent>
          <mc:Choice Requires="wps">
            <w:drawing>
              <wp:anchor distT="0" distB="0" distL="0" distR="0" simplePos="0" relativeHeight="251660288" behindDoc="1" locked="0" layoutInCell="1" allowOverlap="1" wp14:anchorId="3DCC6E4B" wp14:editId="00922272">
                <wp:simplePos x="0" y="0"/>
                <wp:positionH relativeFrom="page">
                  <wp:posOffset>3963035</wp:posOffset>
                </wp:positionH>
                <wp:positionV relativeFrom="paragraph">
                  <wp:posOffset>15240</wp:posOffset>
                </wp:positionV>
                <wp:extent cx="1981200" cy="1270"/>
                <wp:effectExtent l="0" t="0" r="0" b="0"/>
                <wp:wrapTopAndBottom/>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7A373D" id="Graphic 93" o:spid="_x0000_s1026" style="position:absolute;margin-left:312.05pt;margin-top:1.2pt;width:156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" path="m,l1981200,e" filled="f" strokeweight=".48pt">
                <v:path arrowok="t"/>
                <w10:wrap type="topAndBottom" anchorx="page"/>
              </v:shape>
            </w:pict>
          </mc:Fallback>
        </mc:AlternateContent>
      </w:r>
      <w:r w:rsidR="00F57F4E">
        <w:t>Ort,</w:t>
      </w:r>
      <w:r w:rsidR="00F57F4E">
        <w:rPr>
          <w:spacing w:val="-2"/>
        </w:rPr>
        <w:t xml:space="preserve"> Datum</w:t>
      </w:r>
      <w:r w:rsidR="00342FE8">
        <w:tab/>
      </w:r>
      <w:r w:rsidR="00F57F4E">
        <w:rPr>
          <w:spacing w:val="-2"/>
        </w:rPr>
        <w:t>Unterschrift</w:t>
      </w:r>
    </w:p>
    <w:p w14:paraId="79895BCB" w14:textId="77777777" w:rsidR="00F57F4E" w:rsidRDefault="00F57F4E" w:rsidP="00585356">
      <w:pPr>
        <w:pStyle w:val="Textkrper"/>
        <w:ind w:left="-426" w:right="3" w:firstLine="29"/>
        <w:jc w:val="center"/>
        <w:sectPr w:rsidR="00F57F4E" w:rsidSect="00B624B6">
          <w:headerReference w:type="default" r:id="rId22"/>
          <w:pgSz w:w="11910" w:h="16840"/>
          <w:pgMar w:top="720" w:right="1134" w:bottom="720" w:left="2268" w:header="561" w:footer="919" w:gutter="0"/>
          <w:pgNumType w:fmt="upperRoman"/>
          <w:cols w:space="720"/>
          <w:docGrid w:linePitch="299"/>
        </w:sectPr>
      </w:pPr>
    </w:p>
    <w:p w14:paraId="2593660C" w14:textId="77777777" w:rsidR="00F57F4E" w:rsidRDefault="00F57F4E" w:rsidP="00585356">
      <w:pPr>
        <w:pStyle w:val="Textkrper"/>
        <w:spacing w:before="64"/>
        <w:ind w:right="3"/>
        <w:jc w:val="both"/>
      </w:pPr>
    </w:p>
    <w:p w14:paraId="22BE9209" w14:textId="77777777" w:rsidR="00F57F4E" w:rsidRDefault="00F57F4E" w:rsidP="00585356">
      <w:pPr>
        <w:pStyle w:val="Textkrper"/>
        <w:spacing w:before="64"/>
        <w:ind w:right="3"/>
        <w:jc w:val="center"/>
      </w:pPr>
      <w:r>
        <w:rPr>
          <w:noProof/>
          <w:sz w:val="20"/>
        </w:rPr>
        <w:drawing>
          <wp:inline distT="0" distB="0" distL="0" distR="0" wp14:anchorId="206F3BA2" wp14:editId="664F6A39">
            <wp:extent cx="3282949" cy="533400"/>
            <wp:effectExtent l="0" t="0" r="0" b="0"/>
            <wp:docPr id="242625187"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21" cstate="print"/>
                    <a:stretch>
                      <a:fillRect/>
                    </a:stretch>
                  </pic:blipFill>
                  <pic:spPr>
                    <a:xfrm>
                      <a:off x="0" y="0"/>
                      <a:ext cx="3282949" cy="533400"/>
                    </a:xfrm>
                    <a:prstGeom prst="rect">
                      <a:avLst/>
                    </a:prstGeom>
                  </pic:spPr>
                </pic:pic>
              </a:graphicData>
            </a:graphic>
          </wp:inline>
        </w:drawing>
      </w:r>
    </w:p>
    <w:p w14:paraId="03F5152D" w14:textId="77777777" w:rsidR="00F57F4E" w:rsidRDefault="00F57F4E" w:rsidP="00585356">
      <w:pPr>
        <w:pStyle w:val="Textkrper"/>
        <w:spacing w:before="64"/>
        <w:ind w:right="3"/>
        <w:jc w:val="center"/>
      </w:pPr>
    </w:p>
    <w:p w14:paraId="6C3A11C6" w14:textId="77777777" w:rsidR="00F57F4E" w:rsidRDefault="00F57F4E" w:rsidP="00585356">
      <w:pPr>
        <w:pStyle w:val="Textkrper"/>
        <w:spacing w:before="64"/>
        <w:ind w:right="3"/>
        <w:jc w:val="both"/>
      </w:pPr>
    </w:p>
    <w:p w14:paraId="3C735D18" w14:textId="77777777" w:rsidR="00F57F4E" w:rsidRDefault="00F57F4E" w:rsidP="00585356">
      <w:pPr>
        <w:pStyle w:val="berschrift2"/>
        <w:numPr>
          <w:ilvl w:val="0"/>
          <w:numId w:val="0"/>
        </w:numPr>
        <w:ind w:right="3"/>
        <w:rPr>
          <w:spacing w:val="-2"/>
        </w:rPr>
      </w:pPr>
      <w:bookmarkStart w:id="32" w:name="Muster_3:_Sperrvermerk"/>
      <w:bookmarkStart w:id="33" w:name="_Toc226971100"/>
      <w:bookmarkStart w:id="34" w:name="_Toc226971132"/>
      <w:bookmarkStart w:id="35" w:name="_Toc226971907"/>
      <w:bookmarkStart w:id="36" w:name="_Toc226978338"/>
      <w:bookmarkStart w:id="37" w:name="_Toc227569318"/>
      <w:bookmarkEnd w:id="32"/>
    </w:p>
    <w:p w14:paraId="0BC10EE3" w14:textId="6F4EC89F" w:rsidR="00F57F4E" w:rsidRDefault="00F57F4E" w:rsidP="00585356">
      <w:pPr>
        <w:pStyle w:val="berschrift2"/>
        <w:numPr>
          <w:ilvl w:val="0"/>
          <w:numId w:val="0"/>
        </w:numPr>
        <w:ind w:right="3"/>
      </w:pPr>
      <w:bookmarkStart w:id="38" w:name="_Toc242962957"/>
      <w:r>
        <w:rPr>
          <w:spacing w:val="-2"/>
        </w:rPr>
        <w:t>Sperrvermerk</w:t>
      </w:r>
      <w:bookmarkEnd w:id="33"/>
      <w:bookmarkEnd w:id="34"/>
      <w:bookmarkEnd w:id="35"/>
      <w:bookmarkEnd w:id="36"/>
      <w:bookmarkEnd w:id="37"/>
      <w:bookmarkEnd w:id="38"/>
    </w:p>
    <w:p w14:paraId="0864CACC" w14:textId="77777777" w:rsidR="00F57F4E" w:rsidRPr="00C8075E" w:rsidRDefault="00F57F4E" w:rsidP="00585356">
      <w:pPr>
        <w:pStyle w:val="Textkrper"/>
        <w:spacing w:before="120" w:after="120" w:line="360" w:lineRule="auto"/>
        <w:ind w:right="3"/>
        <w:jc w:val="both"/>
        <w:rPr>
          <w:rFonts w:ascii="Times New Roman" w:eastAsia="Times New Roman" w:hAnsi="Times New Roman" w:cs="Times New Roman"/>
          <w:sz w:val="24"/>
          <w:szCs w:val="24"/>
        </w:rPr>
      </w:pPr>
      <w:r w:rsidRPr="00C8075E">
        <w:rPr>
          <w:rFonts w:ascii="Times New Roman" w:eastAsia="Times New Roman" w:hAnsi="Times New Roman" w:cs="Times New Roman"/>
          <w:sz w:val="24"/>
          <w:szCs w:val="24"/>
        </w:rPr>
        <w:t>Diese Bachelorarbeit/Masterarbeit mit dem Titel „xy“ basiert auf internen und vertraulichen Daten des Unternehmens XY. Diese Arbeit darf Dritten, mit Ausnahme der betreuenden Dozenten und befugten Mitgliedern des Prüfungsausschusses ohne ausdrückliche Zustimmung des Unternehmens und das Verfassers nicht zugänglich gemacht werden. Eine Vervielfältigung und Veröffentlichung der Masterarbeit ohne ausdrückliche schriftliche Genehmigung – auch in Auszügen – ist nicht erlaubt.</w:t>
      </w:r>
    </w:p>
    <w:p w14:paraId="1DC4ADA8" w14:textId="0A644F3D" w:rsidR="00F57F4E" w:rsidRDefault="00F57F4E" w:rsidP="00514F12">
      <w:pPr>
        <w:pStyle w:val="Textkrper"/>
        <w:spacing w:before="134"/>
        <w:jc w:val="both"/>
        <w:rPr>
          <w:sz w:val="20"/>
        </w:rPr>
      </w:pPr>
    </w:p>
    <w:p w14:paraId="1D46CCB1" w14:textId="25D4D259" w:rsidR="00F57F4E" w:rsidRPr="000B01D7" w:rsidRDefault="00514F12" w:rsidP="00514F12">
      <w:pPr>
        <w:pStyle w:val="Textkrper"/>
        <w:spacing w:before="134"/>
        <w:jc w:val="both"/>
        <w:rPr>
          <w:sz w:val="20"/>
        </w:rPr>
      </w:pPr>
      <w:r>
        <w:rPr>
          <w:noProof/>
          <w:sz w:val="20"/>
        </w:rPr>
        <mc:AlternateContent>
          <mc:Choice Requires="wps">
            <w:drawing>
              <wp:anchor distT="0" distB="0" distL="0" distR="0" simplePos="0" relativeHeight="251661312" behindDoc="1" locked="0" layoutInCell="1" allowOverlap="1" wp14:anchorId="47D3ACAC" wp14:editId="75DF9576">
                <wp:simplePos x="0" y="0"/>
                <wp:positionH relativeFrom="margin">
                  <wp:align>left</wp:align>
                </wp:positionH>
                <wp:positionV relativeFrom="paragraph">
                  <wp:posOffset>247650</wp:posOffset>
                </wp:positionV>
                <wp:extent cx="1981200" cy="1270"/>
                <wp:effectExtent l="0" t="0" r="0" b="0"/>
                <wp:wrapTopAndBottom/>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312578" id="Graphic 94" o:spid="_x0000_s1026" style="position:absolute;margin-left:0;margin-top:19.5pt;width:156pt;height:.1pt;z-index:-251655168;visibility:visible;mso-wrap-style:square;mso-wrap-distance-left:0;mso-wrap-distance-top:0;mso-wrap-distance-right:0;mso-wrap-distance-bottom:0;mso-position-horizontal:left;mso-position-horizontal-relative:margin;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" path="m,l1981200,e" filled="f" strokeweight=".48pt">
                <v:path arrowok="t"/>
                <w10:wrap type="topAndBottom" anchorx="margin"/>
              </v:shape>
            </w:pict>
          </mc:Fallback>
        </mc:AlternateContent>
      </w:r>
      <w:r w:rsidR="00F57F4E">
        <w:rPr>
          <w:noProof/>
          <w:sz w:val="20"/>
        </w:rPr>
        <mc:AlternateContent>
          <mc:Choice Requires="wps">
            <w:drawing>
              <wp:anchor distT="0" distB="0" distL="0" distR="0" simplePos="0" relativeHeight="251662336" behindDoc="1" locked="0" layoutInCell="1" allowOverlap="1" wp14:anchorId="0FAB0BA4" wp14:editId="1CB1D938">
                <wp:simplePos x="0" y="0"/>
                <wp:positionH relativeFrom="page">
                  <wp:posOffset>4124960</wp:posOffset>
                </wp:positionH>
                <wp:positionV relativeFrom="paragraph">
                  <wp:posOffset>245110</wp:posOffset>
                </wp:positionV>
                <wp:extent cx="1981200" cy="1270"/>
                <wp:effectExtent l="0" t="0" r="0" b="0"/>
                <wp:wrapTopAndBottom/>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81200" cy="1270"/>
                        </a:xfrm>
                        <a:custGeom>
                          <a:avLst/>
                          <a:gdLst/>
                          <a:ahLst/>
                          <a:cxnLst/>
                          <a:rect l="l" t="t" r="r" b="b"/>
                          <a:pathLst>
                            <a:path w="1981200">
                              <a:moveTo>
                                <a:pt x="0" y="0"/>
                              </a:moveTo>
                              <a:lnTo>
                                <a:pt x="1981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827DFB" id="Graphic 95" o:spid="_x0000_s1026" style="position:absolute;margin-left:324.8pt;margin-top:19.3pt;width:156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981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" path="m,l1981200,e" filled="f" strokeweight=".48pt">
                <v:path arrowok="t"/>
                <w10:wrap type="topAndBottom" anchorx="page"/>
              </v:shape>
            </w:pict>
          </mc:Fallback>
        </mc:AlternateContent>
      </w:r>
    </w:p>
    <w:p w14:paraId="402760CB" w14:textId="50DBD389" w:rsidR="00F57F4E" w:rsidRDefault="00F57F4E" w:rsidP="00514F12">
      <w:pPr>
        <w:pStyle w:val="Textkrper"/>
        <w:tabs>
          <w:tab w:val="left" w:pos="4253"/>
        </w:tabs>
        <w:ind w:left="567" w:hanging="567"/>
        <w:jc w:val="both"/>
      </w:pPr>
      <w:r>
        <w:t>Ort,</w:t>
      </w:r>
      <w:r>
        <w:rPr>
          <w:spacing w:val="-2"/>
        </w:rPr>
        <w:t xml:space="preserve"> Datum</w:t>
      </w:r>
      <w:r w:rsidR="00514F12">
        <w:tab/>
      </w:r>
      <w:r>
        <w:t>Unterschrift</w:t>
      </w:r>
      <w:r>
        <w:rPr>
          <w:spacing w:val="-8"/>
        </w:rPr>
        <w:t xml:space="preserve"> </w:t>
      </w:r>
      <w:r>
        <w:rPr>
          <w:spacing w:val="-2"/>
        </w:rPr>
        <w:t>Unternehmen</w:t>
      </w:r>
    </w:p>
    <w:p w14:paraId="11FBBF92" w14:textId="2F08F494" w:rsidR="003A4ADB" w:rsidRPr="00546365" w:rsidRDefault="003A4ADB" w:rsidP="00AA3FEC">
      <w:pPr>
        <w:spacing w:after="720" w:line="358" w:lineRule="auto"/>
        <w:ind w:left="-6"/>
      </w:pPr>
    </w:p>
    <w:sectPr w:rsidR="003A4ADB" w:rsidRPr="00546365" w:rsidSect="00B624B6">
      <w:pgSz w:w="11910" w:h="16840"/>
      <w:pgMar w:top="720" w:right="1134" w:bottom="720" w:left="2268" w:header="559" w:footer="923" w:gutter="0"/>
      <w:pgNumType w:fmt="upperRoman"/>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20D04" w14:textId="77777777" w:rsidR="00D178CC" w:rsidRDefault="00D178CC" w:rsidP="008B2A09">
      <w:pPr>
        <w:spacing w:after="0" w:line="240" w:lineRule="auto"/>
      </w:pPr>
      <w:r>
        <w:separator/>
      </w:r>
    </w:p>
  </w:endnote>
  <w:endnote w:type="continuationSeparator" w:id="0">
    <w:p w14:paraId="1BB21B79" w14:textId="77777777" w:rsidR="00D178CC" w:rsidRDefault="00D178CC" w:rsidP="008B2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Iskoola Pota">
    <w:altName w:val="Iskoola Pota"/>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B4F2B" w14:textId="2295D936" w:rsidR="001E7348" w:rsidRDefault="001E7348" w:rsidP="003E7506">
    <w:pPr>
      <w:pStyle w:val="Fuzeile"/>
      <w:pBdr>
        <w:top w:val="single" w:sz="4" w:space="1" w:color="auto"/>
      </w:pBdr>
      <w:tabs>
        <w:tab w:val="clear" w:pos="4536"/>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328B1" w14:textId="3C332749" w:rsidR="001E7348" w:rsidRDefault="001E7348" w:rsidP="00BF4AD2">
    <w:pPr>
      <w:pStyle w:val="Fuzeile"/>
    </w:pPr>
  </w:p>
  <w:p w14:paraId="0C7D019E" w14:textId="77777777" w:rsidR="001E7348" w:rsidRDefault="001E734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8ED0C" w14:textId="77777777" w:rsidR="00D178CC" w:rsidRDefault="00D178CC" w:rsidP="008B2A09">
      <w:pPr>
        <w:spacing w:after="0" w:line="240" w:lineRule="auto"/>
      </w:pPr>
      <w:r>
        <w:separator/>
      </w:r>
    </w:p>
  </w:footnote>
  <w:footnote w:type="continuationSeparator" w:id="0">
    <w:p w14:paraId="14AAAC7D" w14:textId="77777777" w:rsidR="00D178CC" w:rsidRDefault="00D178CC" w:rsidP="008B2A09">
      <w:pPr>
        <w:spacing w:after="0" w:line="240" w:lineRule="auto"/>
      </w:pPr>
      <w:r>
        <w:continuationSeparator/>
      </w:r>
    </w:p>
  </w:footnote>
  <w:footnote w:id="1">
    <w:p w14:paraId="5E0AB423" w14:textId="0518F573" w:rsidR="001E7348" w:rsidRDefault="001E7348" w:rsidP="001E7348">
      <w:pPr>
        <w:pStyle w:val="Funote"/>
      </w:pPr>
      <w:r>
        <w:rPr>
          <w:rStyle w:val="Funotenzeichen"/>
        </w:rPr>
        <w:footnoteRef/>
      </w:r>
      <w:r>
        <w:t xml:space="preserve"> </w:t>
      </w:r>
      <w:r>
        <w:tab/>
      </w:r>
      <w:r w:rsidRPr="003E7506">
        <w:rPr>
          <w:b/>
          <w:color w:val="FF0000"/>
        </w:rPr>
        <w:t>Anmerkung:</w:t>
      </w:r>
      <w:r w:rsidRPr="003E7506">
        <w:rPr>
          <w:color w:val="FF0000"/>
        </w:rPr>
        <w:t xml:space="preserve"> </w:t>
      </w:r>
      <w:r w:rsidRPr="003E7506">
        <w:t>Abbildungs-, Tabellen- und Abkürzungsverzeichnis können auf einer Seite, dann getrennt und untereinander, dargestellt werden.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594919"/>
      <w:docPartObj>
        <w:docPartGallery w:val="Page Numbers (Top of Page)"/>
        <w:docPartUnique/>
      </w:docPartObj>
    </w:sdtPr>
    <w:sdtEndPr/>
    <w:sdtContent>
      <w:p w14:paraId="63863507" w14:textId="05CBA5DC" w:rsidR="001E7348" w:rsidRDefault="00D178CC" w:rsidP="00604962">
        <w:pPr>
          <w:pStyle w:val="Kopfzeile"/>
          <w:jc w:val="cent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509669"/>
      <w:docPartObj>
        <w:docPartGallery w:val="Page Numbers (Top of Page)"/>
        <w:docPartUnique/>
      </w:docPartObj>
    </w:sdtPr>
    <w:sdtEndPr/>
    <w:sdtContent>
      <w:p w14:paraId="697E3BBE" w14:textId="459749A5" w:rsidR="001E7348" w:rsidRDefault="00D178CC" w:rsidP="00135F58">
        <w:pPr>
          <w:pStyle w:val="Kopfzeile"/>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A505" w14:textId="0465B467" w:rsidR="001E7348" w:rsidRDefault="000A02E3" w:rsidP="0097385C">
    <w:pPr>
      <w:pStyle w:val="Kopfzeile"/>
      <w:pBdr>
        <w:bottom w:val="single" w:sz="4" w:space="1" w:color="auto"/>
      </w:pBdr>
      <w:tabs>
        <w:tab w:val="clear" w:pos="4536"/>
      </w:tabs>
      <w:jc w:val="right"/>
    </w:pPr>
    <w:fldSimple w:instr=" STYLEREF  &quot;Überschrift 1&quot;  \* MERGEFORMAT ">
      <w:r w:rsidR="00C228A0">
        <w:rPr>
          <w:noProof/>
        </w:rPr>
        <w:t>Abkürzungsverzeichnis</w:t>
      </w:r>
    </w:fldSimple>
    <w:r w:rsidR="001E7348">
      <w:tab/>
    </w:r>
    <w:sdt>
      <w:sdtPr>
        <w:id w:val="85040700"/>
        <w:docPartObj>
          <w:docPartGallery w:val="Page Numbers (Top of Page)"/>
          <w:docPartUnique/>
        </w:docPartObj>
      </w:sdtPr>
      <w:sdtEndPr/>
      <w:sdtContent>
        <w:r w:rsidR="001E7348">
          <w:fldChar w:fldCharType="begin"/>
        </w:r>
        <w:r w:rsidR="001E7348">
          <w:instrText>PAGE   \* MERGEFORMAT</w:instrText>
        </w:r>
        <w:r w:rsidR="001E7348">
          <w:fldChar w:fldCharType="separate"/>
        </w:r>
        <w:r w:rsidR="001E7348">
          <w:rPr>
            <w:noProof/>
          </w:rPr>
          <w:t>V</w:t>
        </w:r>
        <w:r w:rsidR="001E7348">
          <w:fldChar w:fldCharType="end"/>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538993"/>
      <w:docPartObj>
        <w:docPartGallery w:val="Page Numbers (Top of Page)"/>
        <w:docPartUnique/>
      </w:docPartObj>
    </w:sdtPr>
    <w:sdtEndPr/>
    <w:sdtContent>
      <w:p w14:paraId="33E80D98" w14:textId="66ECF565" w:rsidR="00650EE1" w:rsidRDefault="00650EE1">
        <w:pPr>
          <w:pStyle w:val="Kopfzeile"/>
          <w:jc w:val="right"/>
        </w:pPr>
        <w:r>
          <w:fldChar w:fldCharType="begin"/>
        </w:r>
        <w:r>
          <w:instrText>PAGE   \* MERGEFORMAT</w:instrText>
        </w:r>
        <w:r>
          <w:fldChar w:fldCharType="separate"/>
        </w:r>
        <w:r>
          <w:t>2</w:t>
        </w:r>
        <w:r>
          <w:fldChar w:fldCharType="end"/>
        </w:r>
      </w:p>
    </w:sdtContent>
  </w:sdt>
  <w:p w14:paraId="2220687F" w14:textId="77777777" w:rsidR="001E7348" w:rsidRDefault="001E7348">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CE21" w14:textId="77777777" w:rsidR="001E7348" w:rsidRDefault="001E7348">
    <w:pPr>
      <w:tabs>
        <w:tab w:val="center" w:pos="3595"/>
      </w:tabs>
      <w:spacing w:after="0" w:line="259" w:lineRule="auto"/>
      <w:jc w:val="left"/>
    </w:pPr>
    <w:r>
      <w:t xml:space="preserve"> </w:t>
    </w:r>
    <w:r>
      <w:tab/>
    </w:r>
    <w:r>
      <w:fldChar w:fldCharType="begin"/>
    </w:r>
    <w:r>
      <w:instrText xml:space="preserve"> PAGE   \* MERGEFORMAT </w:instrText>
    </w:r>
    <w:r>
      <w:fldChar w:fldCharType="separate"/>
    </w:r>
    <w:r w:rsidRPr="00357619">
      <w:rPr>
        <w:noProof/>
        <w:sz w:val="20"/>
      </w:rPr>
      <w:t>18</w:t>
    </w:r>
    <w:r>
      <w:rPr>
        <w:sz w:val="20"/>
      </w:rPr>
      <w:fldChar w:fldCharType="end"/>
    </w:r>
    <w:r>
      <w:rPr>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32CA1" w14:textId="148EE7E0" w:rsidR="001E7348" w:rsidRDefault="000A02E3" w:rsidP="007D5284">
    <w:pPr>
      <w:pStyle w:val="Kopfzeile"/>
      <w:pBdr>
        <w:bottom w:val="single" w:sz="4" w:space="1" w:color="auto"/>
      </w:pBdr>
      <w:tabs>
        <w:tab w:val="clear" w:pos="4536"/>
      </w:tabs>
      <w:jc w:val="right"/>
    </w:pPr>
    <w:fldSimple w:instr=" STYLEREF  &quot;Überschrift 1&quot;  \* MERGEFORMAT ">
      <w:r w:rsidR="00C228A0">
        <w:rPr>
          <w:noProof/>
        </w:rPr>
        <w:t>Tabellen</w:t>
      </w:r>
    </w:fldSimple>
    <w:r w:rsidR="001E7348">
      <w:tab/>
    </w:r>
    <w:sdt>
      <w:sdtPr>
        <w:id w:val="1799022593"/>
        <w:docPartObj>
          <w:docPartGallery w:val="Page Numbers (Top of Page)"/>
          <w:docPartUnique/>
        </w:docPartObj>
      </w:sdtPr>
      <w:sdtEndPr/>
      <w:sdtContent>
        <w:r w:rsidR="001E7348">
          <w:fldChar w:fldCharType="begin"/>
        </w:r>
        <w:r w:rsidR="001E7348">
          <w:instrText>PAGE   \* MERGEFORMAT</w:instrText>
        </w:r>
        <w:r w:rsidR="001E7348">
          <w:fldChar w:fldCharType="separate"/>
        </w:r>
        <w:r w:rsidR="001E7348">
          <w:rPr>
            <w:noProof/>
          </w:rPr>
          <w:t>8</w:t>
        </w:r>
        <w:r w:rsidR="001E7348">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A20C" w14:textId="3B8129D7" w:rsidR="001E7348" w:rsidRDefault="001E7348">
    <w:pPr>
      <w:tabs>
        <w:tab w:val="center" w:pos="3595"/>
      </w:tabs>
      <w:spacing w:after="0" w:line="259" w:lineRule="auto"/>
      <w:jc w:val="left"/>
    </w:pPr>
    <w:r>
      <w:t xml:space="preserve"> </w:t>
    </w:r>
    <w:r>
      <w:tab/>
    </w:r>
    <w:r>
      <w:fldChar w:fldCharType="begin"/>
    </w:r>
    <w:r>
      <w:instrText xml:space="preserve"> PAGE   \* MERGEFORMAT </w:instrText>
    </w:r>
    <w:r>
      <w:fldChar w:fldCharType="separate"/>
    </w:r>
    <w:r w:rsidRPr="006609DF">
      <w:rPr>
        <w:noProof/>
        <w:sz w:val="20"/>
      </w:rPr>
      <w:t>VIII</w:t>
    </w:r>
    <w:r>
      <w:rPr>
        <w:sz w:val="20"/>
      </w:rPr>
      <w:fldChar w:fldCharType="end"/>
    </w:r>
    <w:r>
      <w:rPr>
        <w:sz w:val="20"/>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176530"/>
      <w:docPartObj>
        <w:docPartGallery w:val="Page Numbers (Top of Page)"/>
        <w:docPartUnique/>
      </w:docPartObj>
    </w:sdtPr>
    <w:sdtEndPr/>
    <w:sdtContent>
      <w:p w14:paraId="6B45AA93" w14:textId="4B8BC7AA" w:rsidR="001E7348" w:rsidRDefault="000A02E3" w:rsidP="00A947D9">
        <w:pPr>
          <w:pStyle w:val="Kopfzeile"/>
          <w:pBdr>
            <w:bottom w:val="single" w:sz="4" w:space="1" w:color="auto"/>
          </w:pBdr>
          <w:tabs>
            <w:tab w:val="clear" w:pos="4536"/>
          </w:tabs>
          <w:jc w:val="right"/>
        </w:pPr>
        <w:fldSimple w:instr=" STYLEREF  &quot;Überschrift 1&quot;  \* MERGEFORMAT ">
          <w:r w:rsidR="00C228A0">
            <w:rPr>
              <w:noProof/>
            </w:rPr>
            <w:t>Literatur- und Quellenverzeichnis</w:t>
          </w:r>
        </w:fldSimple>
        <w:r w:rsidR="001E7348">
          <w:tab/>
        </w:r>
        <w:r w:rsidR="001E7348">
          <w:fldChar w:fldCharType="begin"/>
        </w:r>
        <w:r w:rsidR="001E7348">
          <w:instrText>PAGE   \* MERGEFORMAT</w:instrText>
        </w:r>
        <w:r w:rsidR="001E7348">
          <w:fldChar w:fldCharType="separate"/>
        </w:r>
        <w:r w:rsidR="001E7348">
          <w:rPr>
            <w:noProof/>
          </w:rPr>
          <w:t>IV</w:t>
        </w:r>
        <w:r w:rsidR="001E7348">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EAA0" w14:textId="1B1DAD30" w:rsidR="001E7348" w:rsidRDefault="001E7348">
    <w:pPr>
      <w:tabs>
        <w:tab w:val="center" w:pos="3595"/>
      </w:tabs>
      <w:spacing w:after="0" w:line="259" w:lineRule="auto"/>
      <w:jc w:val="left"/>
    </w:pPr>
    <w:r>
      <w:t xml:space="preserve"> </w:t>
    </w:r>
    <w:r>
      <w:tab/>
    </w:r>
    <w:r>
      <w:fldChar w:fldCharType="begin"/>
    </w:r>
    <w:r>
      <w:instrText xml:space="preserve"> PAGE   \* MERGEFORMAT </w:instrText>
    </w:r>
    <w:r>
      <w:fldChar w:fldCharType="separate"/>
    </w:r>
    <w:r w:rsidRPr="006609DF">
      <w:rPr>
        <w:noProof/>
        <w:sz w:val="20"/>
      </w:rPr>
      <w:t>VIII</w:t>
    </w:r>
    <w:r>
      <w:rPr>
        <w:sz w:val="20"/>
      </w:rPr>
      <w:fldChar w:fldCharType="end"/>
    </w:r>
    <w:r>
      <w:rPr>
        <w:sz w:val="20"/>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011801"/>
      <w:docPartObj>
        <w:docPartGallery w:val="Page Numbers (Top of Page)"/>
        <w:docPartUnique/>
      </w:docPartObj>
    </w:sdtPr>
    <w:sdtEndPr/>
    <w:sdtContent>
      <w:p w14:paraId="361D4AA6" w14:textId="2D311EC4" w:rsidR="00F57F4E" w:rsidRDefault="000A02E3" w:rsidP="00B624B6">
        <w:pPr>
          <w:pStyle w:val="Kopfzeile"/>
          <w:pBdr>
            <w:bottom w:val="single" w:sz="4" w:space="1" w:color="auto"/>
          </w:pBdr>
          <w:tabs>
            <w:tab w:val="clear" w:pos="4536"/>
            <w:tab w:val="clear" w:pos="9072"/>
            <w:tab w:val="left" w:pos="8080"/>
            <w:tab w:val="left" w:pos="8364"/>
            <w:tab w:val="left" w:pos="10206"/>
          </w:tabs>
          <w:ind w:right="3"/>
          <w:jc w:val="center"/>
        </w:pPr>
        <w:fldSimple w:instr=" STYLEREF  &quot;Überschrift 1&quot;  \* MERGEFORMAT ">
          <w:r w:rsidR="00C228A0">
            <w:rPr>
              <w:noProof/>
            </w:rPr>
            <w:t>Anhang</w:t>
          </w:r>
        </w:fldSimple>
        <w:r w:rsidR="00F57F4E">
          <w:tab/>
        </w:r>
        <w:r w:rsidR="00F57F4E">
          <w:fldChar w:fldCharType="begin"/>
        </w:r>
        <w:r w:rsidR="00F57F4E">
          <w:instrText>PAGE   \* MERGEFORMAT</w:instrText>
        </w:r>
        <w:r w:rsidR="00F57F4E">
          <w:fldChar w:fldCharType="separate"/>
        </w:r>
        <w:r w:rsidR="00F57F4E">
          <w:t>V</w:t>
        </w:r>
        <w:r w:rsidR="00F57F4E">
          <w:fldChar w:fldCharType="end"/>
        </w:r>
      </w:p>
    </w:sdtContent>
  </w:sdt>
  <w:p w14:paraId="1CC5934E" w14:textId="77777777" w:rsidR="00F57F4E" w:rsidRDefault="00F57F4E" w:rsidP="008B1E46">
    <w:pPr>
      <w:pStyle w:val="Textkrper"/>
      <w:spacing w:line="14" w:lineRule="auto"/>
      <w:rPr>
        <w:sz w:val="20"/>
      </w:rPr>
    </w:pPr>
  </w:p>
  <w:p w14:paraId="62B0D85F" w14:textId="77777777" w:rsidR="00F57F4E" w:rsidRPr="008B1E46" w:rsidRDefault="00F57F4E" w:rsidP="008B1E4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843EF"/>
    <w:multiLevelType w:val="hybridMultilevel"/>
    <w:tmpl w:val="E85835CE"/>
    <w:lvl w:ilvl="0" w:tplc="6900B0BE">
      <w:numFmt w:val="bullet"/>
      <w:lvlText w:val=""/>
      <w:lvlJc w:val="left"/>
      <w:pPr>
        <w:ind w:left="1288" w:hanging="361"/>
      </w:pPr>
      <w:rPr>
        <w:rFonts w:ascii="Symbol" w:eastAsia="Symbol" w:hAnsi="Symbol" w:cs="Symbol" w:hint="default"/>
        <w:b w:val="0"/>
        <w:bCs w:val="0"/>
        <w:i w:val="0"/>
        <w:iCs w:val="0"/>
        <w:spacing w:val="0"/>
        <w:w w:val="99"/>
        <w:sz w:val="24"/>
        <w:szCs w:val="24"/>
        <w:lang w:val="de-DE" w:eastAsia="en-US" w:bidi="ar-SA"/>
      </w:rPr>
    </w:lvl>
    <w:lvl w:ilvl="1" w:tplc="D940F466">
      <w:numFmt w:val="bullet"/>
      <w:lvlText w:val="•"/>
      <w:lvlJc w:val="left"/>
      <w:pPr>
        <w:ind w:left="2087" w:hanging="361"/>
      </w:pPr>
      <w:rPr>
        <w:rFonts w:hint="default"/>
        <w:lang w:val="de-DE" w:eastAsia="en-US" w:bidi="ar-SA"/>
      </w:rPr>
    </w:lvl>
    <w:lvl w:ilvl="2" w:tplc="9ED02BA6">
      <w:numFmt w:val="bullet"/>
      <w:lvlText w:val="•"/>
      <w:lvlJc w:val="left"/>
      <w:pPr>
        <w:ind w:left="2894" w:hanging="361"/>
      </w:pPr>
      <w:rPr>
        <w:rFonts w:hint="default"/>
        <w:lang w:val="de-DE" w:eastAsia="en-US" w:bidi="ar-SA"/>
      </w:rPr>
    </w:lvl>
    <w:lvl w:ilvl="3" w:tplc="CD30437C">
      <w:numFmt w:val="bullet"/>
      <w:lvlText w:val="•"/>
      <w:lvlJc w:val="left"/>
      <w:pPr>
        <w:ind w:left="3702" w:hanging="361"/>
      </w:pPr>
      <w:rPr>
        <w:rFonts w:hint="default"/>
        <w:lang w:val="de-DE" w:eastAsia="en-US" w:bidi="ar-SA"/>
      </w:rPr>
    </w:lvl>
    <w:lvl w:ilvl="4" w:tplc="4ED00E26">
      <w:numFmt w:val="bullet"/>
      <w:lvlText w:val="•"/>
      <w:lvlJc w:val="left"/>
      <w:pPr>
        <w:ind w:left="4509" w:hanging="361"/>
      </w:pPr>
      <w:rPr>
        <w:rFonts w:hint="default"/>
        <w:lang w:val="de-DE" w:eastAsia="en-US" w:bidi="ar-SA"/>
      </w:rPr>
    </w:lvl>
    <w:lvl w:ilvl="5" w:tplc="4CB2D104">
      <w:numFmt w:val="bullet"/>
      <w:lvlText w:val="•"/>
      <w:lvlJc w:val="left"/>
      <w:pPr>
        <w:ind w:left="5317" w:hanging="361"/>
      </w:pPr>
      <w:rPr>
        <w:rFonts w:hint="default"/>
        <w:lang w:val="de-DE" w:eastAsia="en-US" w:bidi="ar-SA"/>
      </w:rPr>
    </w:lvl>
    <w:lvl w:ilvl="6" w:tplc="40DE0FBA">
      <w:numFmt w:val="bullet"/>
      <w:lvlText w:val="•"/>
      <w:lvlJc w:val="left"/>
      <w:pPr>
        <w:ind w:left="6124" w:hanging="361"/>
      </w:pPr>
      <w:rPr>
        <w:rFonts w:hint="default"/>
        <w:lang w:val="de-DE" w:eastAsia="en-US" w:bidi="ar-SA"/>
      </w:rPr>
    </w:lvl>
    <w:lvl w:ilvl="7" w:tplc="B832F71A">
      <w:numFmt w:val="bullet"/>
      <w:lvlText w:val="•"/>
      <w:lvlJc w:val="left"/>
      <w:pPr>
        <w:ind w:left="6932" w:hanging="361"/>
      </w:pPr>
      <w:rPr>
        <w:rFonts w:hint="default"/>
        <w:lang w:val="de-DE" w:eastAsia="en-US" w:bidi="ar-SA"/>
      </w:rPr>
    </w:lvl>
    <w:lvl w:ilvl="8" w:tplc="2B501C94">
      <w:numFmt w:val="bullet"/>
      <w:lvlText w:val="•"/>
      <w:lvlJc w:val="left"/>
      <w:pPr>
        <w:ind w:left="7739" w:hanging="361"/>
      </w:pPr>
      <w:rPr>
        <w:rFonts w:hint="default"/>
        <w:lang w:val="de-DE" w:eastAsia="en-US" w:bidi="ar-SA"/>
      </w:rPr>
    </w:lvl>
  </w:abstractNum>
  <w:abstractNum w:abstractNumId="1" w15:restartNumberingAfterBreak="0">
    <w:nsid w:val="19406A74"/>
    <w:multiLevelType w:val="hybridMultilevel"/>
    <w:tmpl w:val="E446EACE"/>
    <w:lvl w:ilvl="0" w:tplc="DF08C6C4">
      <w:start w:val="1"/>
      <w:numFmt w:val="bullet"/>
      <w:lvlText w:val=""/>
      <w:lvlJc w:val="left"/>
      <w:pPr>
        <w:ind w:left="340" w:hanging="283"/>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BC54CC7"/>
    <w:multiLevelType w:val="multilevel"/>
    <w:tmpl w:val="1F9C0A7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BF51845"/>
    <w:multiLevelType w:val="hybridMultilevel"/>
    <w:tmpl w:val="EA2A1338"/>
    <w:lvl w:ilvl="0" w:tplc="0E66A86C">
      <w:start w:val="1"/>
      <w:numFmt w:val="decimal"/>
      <w:lvlText w:val="%1)"/>
      <w:lvlJc w:val="left"/>
      <w:pPr>
        <w:ind w:left="345" w:hanging="360"/>
      </w:pPr>
      <w:rPr>
        <w:rFonts w:hint="default"/>
      </w:rPr>
    </w:lvl>
    <w:lvl w:ilvl="1" w:tplc="04070019" w:tentative="1">
      <w:start w:val="1"/>
      <w:numFmt w:val="lowerLetter"/>
      <w:lvlText w:val="%2."/>
      <w:lvlJc w:val="left"/>
      <w:pPr>
        <w:ind w:left="1065" w:hanging="360"/>
      </w:pPr>
    </w:lvl>
    <w:lvl w:ilvl="2" w:tplc="0407001B" w:tentative="1">
      <w:start w:val="1"/>
      <w:numFmt w:val="lowerRoman"/>
      <w:lvlText w:val="%3."/>
      <w:lvlJc w:val="right"/>
      <w:pPr>
        <w:ind w:left="1785" w:hanging="180"/>
      </w:pPr>
    </w:lvl>
    <w:lvl w:ilvl="3" w:tplc="0407000F" w:tentative="1">
      <w:start w:val="1"/>
      <w:numFmt w:val="decimal"/>
      <w:lvlText w:val="%4."/>
      <w:lvlJc w:val="left"/>
      <w:pPr>
        <w:ind w:left="2505" w:hanging="360"/>
      </w:pPr>
    </w:lvl>
    <w:lvl w:ilvl="4" w:tplc="04070019" w:tentative="1">
      <w:start w:val="1"/>
      <w:numFmt w:val="lowerLetter"/>
      <w:lvlText w:val="%5."/>
      <w:lvlJc w:val="left"/>
      <w:pPr>
        <w:ind w:left="3225" w:hanging="360"/>
      </w:pPr>
    </w:lvl>
    <w:lvl w:ilvl="5" w:tplc="0407001B" w:tentative="1">
      <w:start w:val="1"/>
      <w:numFmt w:val="lowerRoman"/>
      <w:lvlText w:val="%6."/>
      <w:lvlJc w:val="right"/>
      <w:pPr>
        <w:ind w:left="3945" w:hanging="180"/>
      </w:pPr>
    </w:lvl>
    <w:lvl w:ilvl="6" w:tplc="0407000F" w:tentative="1">
      <w:start w:val="1"/>
      <w:numFmt w:val="decimal"/>
      <w:lvlText w:val="%7."/>
      <w:lvlJc w:val="left"/>
      <w:pPr>
        <w:ind w:left="4665" w:hanging="360"/>
      </w:pPr>
    </w:lvl>
    <w:lvl w:ilvl="7" w:tplc="04070019" w:tentative="1">
      <w:start w:val="1"/>
      <w:numFmt w:val="lowerLetter"/>
      <w:lvlText w:val="%8."/>
      <w:lvlJc w:val="left"/>
      <w:pPr>
        <w:ind w:left="5385" w:hanging="360"/>
      </w:pPr>
    </w:lvl>
    <w:lvl w:ilvl="8" w:tplc="0407001B" w:tentative="1">
      <w:start w:val="1"/>
      <w:numFmt w:val="lowerRoman"/>
      <w:lvlText w:val="%9."/>
      <w:lvlJc w:val="right"/>
      <w:pPr>
        <w:ind w:left="6105" w:hanging="180"/>
      </w:pPr>
    </w:lvl>
  </w:abstractNum>
  <w:abstractNum w:abstractNumId="4" w15:restartNumberingAfterBreak="0">
    <w:nsid w:val="2CED2B61"/>
    <w:multiLevelType w:val="hybridMultilevel"/>
    <w:tmpl w:val="BFFA4E24"/>
    <w:lvl w:ilvl="0" w:tplc="EF52B220">
      <w:numFmt w:val="bullet"/>
      <w:lvlText w:val=""/>
      <w:lvlJc w:val="left"/>
      <w:pPr>
        <w:ind w:left="924" w:hanging="361"/>
      </w:pPr>
      <w:rPr>
        <w:rFonts w:ascii="Symbol" w:eastAsia="Symbol" w:hAnsi="Symbol" w:cs="Symbol" w:hint="default"/>
        <w:b w:val="0"/>
        <w:bCs w:val="0"/>
        <w:i w:val="0"/>
        <w:iCs w:val="0"/>
        <w:spacing w:val="0"/>
        <w:w w:val="99"/>
        <w:sz w:val="24"/>
        <w:szCs w:val="24"/>
        <w:lang w:val="de-DE" w:eastAsia="en-US" w:bidi="ar-SA"/>
      </w:rPr>
    </w:lvl>
    <w:lvl w:ilvl="1" w:tplc="04070003" w:tentative="1">
      <w:start w:val="1"/>
      <w:numFmt w:val="bullet"/>
      <w:lvlText w:val="o"/>
      <w:lvlJc w:val="left"/>
      <w:pPr>
        <w:ind w:left="-1372" w:hanging="360"/>
      </w:pPr>
      <w:rPr>
        <w:rFonts w:ascii="Courier New" w:hAnsi="Courier New" w:cs="Courier New" w:hint="default"/>
      </w:rPr>
    </w:lvl>
    <w:lvl w:ilvl="2" w:tplc="04070005" w:tentative="1">
      <w:start w:val="1"/>
      <w:numFmt w:val="bullet"/>
      <w:lvlText w:val=""/>
      <w:lvlJc w:val="left"/>
      <w:pPr>
        <w:ind w:left="-652" w:hanging="360"/>
      </w:pPr>
      <w:rPr>
        <w:rFonts w:ascii="Wingdings" w:hAnsi="Wingdings" w:hint="default"/>
      </w:rPr>
    </w:lvl>
    <w:lvl w:ilvl="3" w:tplc="04070001" w:tentative="1">
      <w:start w:val="1"/>
      <w:numFmt w:val="bullet"/>
      <w:lvlText w:val=""/>
      <w:lvlJc w:val="left"/>
      <w:pPr>
        <w:ind w:left="68" w:hanging="360"/>
      </w:pPr>
      <w:rPr>
        <w:rFonts w:ascii="Symbol" w:hAnsi="Symbol" w:hint="default"/>
      </w:rPr>
    </w:lvl>
    <w:lvl w:ilvl="4" w:tplc="04070003" w:tentative="1">
      <w:start w:val="1"/>
      <w:numFmt w:val="bullet"/>
      <w:lvlText w:val="o"/>
      <w:lvlJc w:val="left"/>
      <w:pPr>
        <w:ind w:left="788" w:hanging="360"/>
      </w:pPr>
      <w:rPr>
        <w:rFonts w:ascii="Courier New" w:hAnsi="Courier New" w:cs="Courier New" w:hint="default"/>
      </w:rPr>
    </w:lvl>
    <w:lvl w:ilvl="5" w:tplc="04070005" w:tentative="1">
      <w:start w:val="1"/>
      <w:numFmt w:val="bullet"/>
      <w:lvlText w:val=""/>
      <w:lvlJc w:val="left"/>
      <w:pPr>
        <w:ind w:left="1508" w:hanging="360"/>
      </w:pPr>
      <w:rPr>
        <w:rFonts w:ascii="Wingdings" w:hAnsi="Wingdings" w:hint="default"/>
      </w:rPr>
    </w:lvl>
    <w:lvl w:ilvl="6" w:tplc="04070001" w:tentative="1">
      <w:start w:val="1"/>
      <w:numFmt w:val="bullet"/>
      <w:lvlText w:val=""/>
      <w:lvlJc w:val="left"/>
      <w:pPr>
        <w:ind w:left="2228" w:hanging="360"/>
      </w:pPr>
      <w:rPr>
        <w:rFonts w:ascii="Symbol" w:hAnsi="Symbol" w:hint="default"/>
      </w:rPr>
    </w:lvl>
    <w:lvl w:ilvl="7" w:tplc="04070003" w:tentative="1">
      <w:start w:val="1"/>
      <w:numFmt w:val="bullet"/>
      <w:lvlText w:val="o"/>
      <w:lvlJc w:val="left"/>
      <w:pPr>
        <w:ind w:left="2948" w:hanging="360"/>
      </w:pPr>
      <w:rPr>
        <w:rFonts w:ascii="Courier New" w:hAnsi="Courier New" w:cs="Courier New" w:hint="default"/>
      </w:rPr>
    </w:lvl>
    <w:lvl w:ilvl="8" w:tplc="04070005" w:tentative="1">
      <w:start w:val="1"/>
      <w:numFmt w:val="bullet"/>
      <w:lvlText w:val=""/>
      <w:lvlJc w:val="left"/>
      <w:pPr>
        <w:ind w:left="3668" w:hanging="360"/>
      </w:pPr>
      <w:rPr>
        <w:rFonts w:ascii="Wingdings" w:hAnsi="Wingdings" w:hint="default"/>
      </w:rPr>
    </w:lvl>
  </w:abstractNum>
  <w:abstractNum w:abstractNumId="5" w15:restartNumberingAfterBreak="0">
    <w:nsid w:val="35CE6D50"/>
    <w:multiLevelType w:val="hybridMultilevel"/>
    <w:tmpl w:val="EEA26C38"/>
    <w:lvl w:ilvl="0" w:tplc="04070001">
      <w:start w:val="1"/>
      <w:numFmt w:val="bullet"/>
      <w:lvlText w:val=""/>
      <w:lvlJc w:val="left"/>
      <w:pPr>
        <w:ind w:left="715" w:hanging="360"/>
      </w:pPr>
      <w:rPr>
        <w:rFonts w:ascii="Symbol" w:hAnsi="Symbol" w:hint="default"/>
      </w:rPr>
    </w:lvl>
    <w:lvl w:ilvl="1" w:tplc="04070003" w:tentative="1">
      <w:start w:val="1"/>
      <w:numFmt w:val="bullet"/>
      <w:lvlText w:val="o"/>
      <w:lvlJc w:val="left"/>
      <w:pPr>
        <w:ind w:left="1435" w:hanging="360"/>
      </w:pPr>
      <w:rPr>
        <w:rFonts w:ascii="Courier New" w:hAnsi="Courier New" w:cs="Courier New" w:hint="default"/>
      </w:rPr>
    </w:lvl>
    <w:lvl w:ilvl="2" w:tplc="04070005" w:tentative="1">
      <w:start w:val="1"/>
      <w:numFmt w:val="bullet"/>
      <w:lvlText w:val=""/>
      <w:lvlJc w:val="left"/>
      <w:pPr>
        <w:ind w:left="2155" w:hanging="360"/>
      </w:pPr>
      <w:rPr>
        <w:rFonts w:ascii="Wingdings" w:hAnsi="Wingdings" w:hint="default"/>
      </w:rPr>
    </w:lvl>
    <w:lvl w:ilvl="3" w:tplc="04070005">
      <w:start w:val="1"/>
      <w:numFmt w:val="bullet"/>
      <w:lvlText w:val=""/>
      <w:lvlJc w:val="left"/>
      <w:pPr>
        <w:ind w:left="2875" w:hanging="360"/>
      </w:pPr>
      <w:rPr>
        <w:rFonts w:ascii="Wingdings" w:hAnsi="Wingdings" w:hint="default"/>
      </w:rPr>
    </w:lvl>
    <w:lvl w:ilvl="4" w:tplc="04070003" w:tentative="1">
      <w:start w:val="1"/>
      <w:numFmt w:val="bullet"/>
      <w:lvlText w:val="o"/>
      <w:lvlJc w:val="left"/>
      <w:pPr>
        <w:ind w:left="3595" w:hanging="360"/>
      </w:pPr>
      <w:rPr>
        <w:rFonts w:ascii="Courier New" w:hAnsi="Courier New" w:cs="Courier New" w:hint="default"/>
      </w:rPr>
    </w:lvl>
    <w:lvl w:ilvl="5" w:tplc="04070005" w:tentative="1">
      <w:start w:val="1"/>
      <w:numFmt w:val="bullet"/>
      <w:lvlText w:val=""/>
      <w:lvlJc w:val="left"/>
      <w:pPr>
        <w:ind w:left="4315" w:hanging="360"/>
      </w:pPr>
      <w:rPr>
        <w:rFonts w:ascii="Wingdings" w:hAnsi="Wingdings" w:hint="default"/>
      </w:rPr>
    </w:lvl>
    <w:lvl w:ilvl="6" w:tplc="04070001" w:tentative="1">
      <w:start w:val="1"/>
      <w:numFmt w:val="bullet"/>
      <w:lvlText w:val=""/>
      <w:lvlJc w:val="left"/>
      <w:pPr>
        <w:ind w:left="5035" w:hanging="360"/>
      </w:pPr>
      <w:rPr>
        <w:rFonts w:ascii="Symbol" w:hAnsi="Symbol" w:hint="default"/>
      </w:rPr>
    </w:lvl>
    <w:lvl w:ilvl="7" w:tplc="04070003" w:tentative="1">
      <w:start w:val="1"/>
      <w:numFmt w:val="bullet"/>
      <w:lvlText w:val="o"/>
      <w:lvlJc w:val="left"/>
      <w:pPr>
        <w:ind w:left="5755" w:hanging="360"/>
      </w:pPr>
      <w:rPr>
        <w:rFonts w:ascii="Courier New" w:hAnsi="Courier New" w:cs="Courier New" w:hint="default"/>
      </w:rPr>
    </w:lvl>
    <w:lvl w:ilvl="8" w:tplc="04070005" w:tentative="1">
      <w:start w:val="1"/>
      <w:numFmt w:val="bullet"/>
      <w:lvlText w:val=""/>
      <w:lvlJc w:val="left"/>
      <w:pPr>
        <w:ind w:left="6475" w:hanging="360"/>
      </w:pPr>
      <w:rPr>
        <w:rFonts w:ascii="Wingdings" w:hAnsi="Wingdings" w:hint="default"/>
      </w:rPr>
    </w:lvl>
  </w:abstractNum>
  <w:abstractNum w:abstractNumId="6" w15:restartNumberingAfterBreak="0">
    <w:nsid w:val="3D3E21C5"/>
    <w:multiLevelType w:val="hybridMultilevel"/>
    <w:tmpl w:val="8804A84A"/>
    <w:lvl w:ilvl="0" w:tplc="F1224FF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F0973BD"/>
    <w:multiLevelType w:val="hybridMultilevel"/>
    <w:tmpl w:val="D5802A88"/>
    <w:lvl w:ilvl="0" w:tplc="F1224FF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284648"/>
    <w:multiLevelType w:val="multilevel"/>
    <w:tmpl w:val="04070025"/>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9" w15:restartNumberingAfterBreak="0">
    <w:nsid w:val="608A4C31"/>
    <w:multiLevelType w:val="hybridMultilevel"/>
    <w:tmpl w:val="5E846042"/>
    <w:lvl w:ilvl="0" w:tplc="F1224FF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63480B2D"/>
    <w:multiLevelType w:val="hybridMultilevel"/>
    <w:tmpl w:val="D876C3B0"/>
    <w:lvl w:ilvl="0" w:tplc="AD448566">
      <w:numFmt w:val="bullet"/>
      <w:lvlText w:val=""/>
      <w:lvlJc w:val="left"/>
      <w:pPr>
        <w:ind w:left="1273" w:hanging="360"/>
      </w:pPr>
      <w:rPr>
        <w:rFonts w:ascii="Wingdings" w:eastAsia="Wingdings" w:hAnsi="Wingdings" w:cs="Wingdings" w:hint="default"/>
        <w:b w:val="0"/>
        <w:bCs w:val="0"/>
        <w:i w:val="0"/>
        <w:iCs w:val="0"/>
        <w:spacing w:val="0"/>
        <w:w w:val="100"/>
        <w:sz w:val="24"/>
        <w:szCs w:val="24"/>
        <w:lang w:val="de-DE" w:eastAsia="en-US" w:bidi="ar-SA"/>
      </w:rPr>
    </w:lvl>
    <w:lvl w:ilvl="1" w:tplc="013CDB1E">
      <w:numFmt w:val="bullet"/>
      <w:lvlText w:val="•"/>
      <w:lvlJc w:val="left"/>
      <w:pPr>
        <w:ind w:left="2087" w:hanging="360"/>
      </w:pPr>
      <w:rPr>
        <w:rFonts w:hint="default"/>
        <w:lang w:val="de-DE" w:eastAsia="en-US" w:bidi="ar-SA"/>
      </w:rPr>
    </w:lvl>
    <w:lvl w:ilvl="2" w:tplc="8FFE9EDA">
      <w:numFmt w:val="bullet"/>
      <w:lvlText w:val="•"/>
      <w:lvlJc w:val="left"/>
      <w:pPr>
        <w:ind w:left="2894" w:hanging="360"/>
      </w:pPr>
      <w:rPr>
        <w:rFonts w:hint="default"/>
        <w:lang w:val="de-DE" w:eastAsia="en-US" w:bidi="ar-SA"/>
      </w:rPr>
    </w:lvl>
    <w:lvl w:ilvl="3" w:tplc="9D22C8E4">
      <w:numFmt w:val="bullet"/>
      <w:lvlText w:val="•"/>
      <w:lvlJc w:val="left"/>
      <w:pPr>
        <w:ind w:left="3702" w:hanging="360"/>
      </w:pPr>
      <w:rPr>
        <w:rFonts w:hint="default"/>
        <w:lang w:val="de-DE" w:eastAsia="en-US" w:bidi="ar-SA"/>
      </w:rPr>
    </w:lvl>
    <w:lvl w:ilvl="4" w:tplc="4FEC9872">
      <w:numFmt w:val="bullet"/>
      <w:lvlText w:val="•"/>
      <w:lvlJc w:val="left"/>
      <w:pPr>
        <w:ind w:left="4509" w:hanging="360"/>
      </w:pPr>
      <w:rPr>
        <w:rFonts w:hint="default"/>
        <w:lang w:val="de-DE" w:eastAsia="en-US" w:bidi="ar-SA"/>
      </w:rPr>
    </w:lvl>
    <w:lvl w:ilvl="5" w:tplc="BF8CCEAA">
      <w:numFmt w:val="bullet"/>
      <w:lvlText w:val="•"/>
      <w:lvlJc w:val="left"/>
      <w:pPr>
        <w:ind w:left="5317" w:hanging="360"/>
      </w:pPr>
      <w:rPr>
        <w:rFonts w:hint="default"/>
        <w:lang w:val="de-DE" w:eastAsia="en-US" w:bidi="ar-SA"/>
      </w:rPr>
    </w:lvl>
    <w:lvl w:ilvl="6" w:tplc="02142446">
      <w:numFmt w:val="bullet"/>
      <w:lvlText w:val="•"/>
      <w:lvlJc w:val="left"/>
      <w:pPr>
        <w:ind w:left="6124" w:hanging="360"/>
      </w:pPr>
      <w:rPr>
        <w:rFonts w:hint="default"/>
        <w:lang w:val="de-DE" w:eastAsia="en-US" w:bidi="ar-SA"/>
      </w:rPr>
    </w:lvl>
    <w:lvl w:ilvl="7" w:tplc="FEEC5A72">
      <w:numFmt w:val="bullet"/>
      <w:lvlText w:val="•"/>
      <w:lvlJc w:val="left"/>
      <w:pPr>
        <w:ind w:left="6932" w:hanging="360"/>
      </w:pPr>
      <w:rPr>
        <w:rFonts w:hint="default"/>
        <w:lang w:val="de-DE" w:eastAsia="en-US" w:bidi="ar-SA"/>
      </w:rPr>
    </w:lvl>
    <w:lvl w:ilvl="8" w:tplc="3D682706">
      <w:numFmt w:val="bullet"/>
      <w:lvlText w:val="•"/>
      <w:lvlJc w:val="left"/>
      <w:pPr>
        <w:ind w:left="7739" w:hanging="360"/>
      </w:pPr>
      <w:rPr>
        <w:rFonts w:hint="default"/>
        <w:lang w:val="de-DE" w:eastAsia="en-US" w:bidi="ar-SA"/>
      </w:rPr>
    </w:lvl>
  </w:abstractNum>
  <w:abstractNum w:abstractNumId="11" w15:restartNumberingAfterBreak="0">
    <w:nsid w:val="64EF6D61"/>
    <w:multiLevelType w:val="hybridMultilevel"/>
    <w:tmpl w:val="C1B2577E"/>
    <w:lvl w:ilvl="0" w:tplc="3D96F1DE">
      <w:start w:val="1"/>
      <w:numFmt w:val="bullet"/>
      <w:lvlText w:val="-"/>
      <w:lvlJc w:val="left"/>
      <w:pPr>
        <w:ind w:left="1122" w:hanging="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1842" w:hanging="360"/>
      </w:pPr>
      <w:rPr>
        <w:rFonts w:ascii="Courier New" w:hAnsi="Courier New" w:cs="Courier New" w:hint="default"/>
      </w:rPr>
    </w:lvl>
    <w:lvl w:ilvl="2" w:tplc="04070005" w:tentative="1">
      <w:start w:val="1"/>
      <w:numFmt w:val="bullet"/>
      <w:lvlText w:val=""/>
      <w:lvlJc w:val="left"/>
      <w:pPr>
        <w:ind w:left="2562" w:hanging="360"/>
      </w:pPr>
      <w:rPr>
        <w:rFonts w:ascii="Wingdings" w:hAnsi="Wingdings" w:hint="default"/>
      </w:rPr>
    </w:lvl>
    <w:lvl w:ilvl="3" w:tplc="04070001" w:tentative="1">
      <w:start w:val="1"/>
      <w:numFmt w:val="bullet"/>
      <w:lvlText w:val=""/>
      <w:lvlJc w:val="left"/>
      <w:pPr>
        <w:ind w:left="3282" w:hanging="360"/>
      </w:pPr>
      <w:rPr>
        <w:rFonts w:ascii="Symbol" w:hAnsi="Symbol" w:hint="default"/>
      </w:rPr>
    </w:lvl>
    <w:lvl w:ilvl="4" w:tplc="04070003" w:tentative="1">
      <w:start w:val="1"/>
      <w:numFmt w:val="bullet"/>
      <w:lvlText w:val="o"/>
      <w:lvlJc w:val="left"/>
      <w:pPr>
        <w:ind w:left="4002" w:hanging="360"/>
      </w:pPr>
      <w:rPr>
        <w:rFonts w:ascii="Courier New" w:hAnsi="Courier New" w:cs="Courier New" w:hint="default"/>
      </w:rPr>
    </w:lvl>
    <w:lvl w:ilvl="5" w:tplc="04070005" w:tentative="1">
      <w:start w:val="1"/>
      <w:numFmt w:val="bullet"/>
      <w:lvlText w:val=""/>
      <w:lvlJc w:val="left"/>
      <w:pPr>
        <w:ind w:left="4722" w:hanging="360"/>
      </w:pPr>
      <w:rPr>
        <w:rFonts w:ascii="Wingdings" w:hAnsi="Wingdings" w:hint="default"/>
      </w:rPr>
    </w:lvl>
    <w:lvl w:ilvl="6" w:tplc="04070001" w:tentative="1">
      <w:start w:val="1"/>
      <w:numFmt w:val="bullet"/>
      <w:lvlText w:val=""/>
      <w:lvlJc w:val="left"/>
      <w:pPr>
        <w:ind w:left="5442" w:hanging="360"/>
      </w:pPr>
      <w:rPr>
        <w:rFonts w:ascii="Symbol" w:hAnsi="Symbol" w:hint="default"/>
      </w:rPr>
    </w:lvl>
    <w:lvl w:ilvl="7" w:tplc="04070003" w:tentative="1">
      <w:start w:val="1"/>
      <w:numFmt w:val="bullet"/>
      <w:lvlText w:val="o"/>
      <w:lvlJc w:val="left"/>
      <w:pPr>
        <w:ind w:left="6162" w:hanging="360"/>
      </w:pPr>
      <w:rPr>
        <w:rFonts w:ascii="Courier New" w:hAnsi="Courier New" w:cs="Courier New" w:hint="default"/>
      </w:rPr>
    </w:lvl>
    <w:lvl w:ilvl="8" w:tplc="04070005" w:tentative="1">
      <w:start w:val="1"/>
      <w:numFmt w:val="bullet"/>
      <w:lvlText w:val=""/>
      <w:lvlJc w:val="left"/>
      <w:pPr>
        <w:ind w:left="6882" w:hanging="360"/>
      </w:pPr>
      <w:rPr>
        <w:rFonts w:ascii="Wingdings" w:hAnsi="Wingdings" w:hint="default"/>
      </w:rPr>
    </w:lvl>
  </w:abstractNum>
  <w:abstractNum w:abstractNumId="12" w15:restartNumberingAfterBreak="0">
    <w:nsid w:val="65DD12E4"/>
    <w:multiLevelType w:val="hybridMultilevel"/>
    <w:tmpl w:val="8F72B504"/>
    <w:lvl w:ilvl="0" w:tplc="04070001">
      <w:start w:val="1"/>
      <w:numFmt w:val="bullet"/>
      <w:lvlText w:val=""/>
      <w:lvlJc w:val="left"/>
      <w:pPr>
        <w:ind w:left="715" w:hanging="360"/>
      </w:pPr>
      <w:rPr>
        <w:rFonts w:ascii="Symbol" w:hAnsi="Symbol" w:hint="default"/>
      </w:rPr>
    </w:lvl>
    <w:lvl w:ilvl="1" w:tplc="04070003" w:tentative="1">
      <w:start w:val="1"/>
      <w:numFmt w:val="bullet"/>
      <w:lvlText w:val="o"/>
      <w:lvlJc w:val="left"/>
      <w:pPr>
        <w:ind w:left="1435" w:hanging="360"/>
      </w:pPr>
      <w:rPr>
        <w:rFonts w:ascii="Courier New" w:hAnsi="Courier New" w:cs="Courier New" w:hint="default"/>
      </w:rPr>
    </w:lvl>
    <w:lvl w:ilvl="2" w:tplc="04070005" w:tentative="1">
      <w:start w:val="1"/>
      <w:numFmt w:val="bullet"/>
      <w:lvlText w:val=""/>
      <w:lvlJc w:val="left"/>
      <w:pPr>
        <w:ind w:left="2155" w:hanging="360"/>
      </w:pPr>
      <w:rPr>
        <w:rFonts w:ascii="Wingdings" w:hAnsi="Wingdings" w:hint="default"/>
      </w:rPr>
    </w:lvl>
    <w:lvl w:ilvl="3" w:tplc="04070001">
      <w:start w:val="1"/>
      <w:numFmt w:val="bullet"/>
      <w:lvlText w:val=""/>
      <w:lvlJc w:val="left"/>
      <w:pPr>
        <w:ind w:left="2875" w:hanging="360"/>
      </w:pPr>
      <w:rPr>
        <w:rFonts w:ascii="Symbol" w:hAnsi="Symbol" w:hint="default"/>
      </w:rPr>
    </w:lvl>
    <w:lvl w:ilvl="4" w:tplc="04070003" w:tentative="1">
      <w:start w:val="1"/>
      <w:numFmt w:val="bullet"/>
      <w:lvlText w:val="o"/>
      <w:lvlJc w:val="left"/>
      <w:pPr>
        <w:ind w:left="3595" w:hanging="360"/>
      </w:pPr>
      <w:rPr>
        <w:rFonts w:ascii="Courier New" w:hAnsi="Courier New" w:cs="Courier New" w:hint="default"/>
      </w:rPr>
    </w:lvl>
    <w:lvl w:ilvl="5" w:tplc="04070005" w:tentative="1">
      <w:start w:val="1"/>
      <w:numFmt w:val="bullet"/>
      <w:lvlText w:val=""/>
      <w:lvlJc w:val="left"/>
      <w:pPr>
        <w:ind w:left="4315" w:hanging="360"/>
      </w:pPr>
      <w:rPr>
        <w:rFonts w:ascii="Wingdings" w:hAnsi="Wingdings" w:hint="default"/>
      </w:rPr>
    </w:lvl>
    <w:lvl w:ilvl="6" w:tplc="04070001" w:tentative="1">
      <w:start w:val="1"/>
      <w:numFmt w:val="bullet"/>
      <w:lvlText w:val=""/>
      <w:lvlJc w:val="left"/>
      <w:pPr>
        <w:ind w:left="5035" w:hanging="360"/>
      </w:pPr>
      <w:rPr>
        <w:rFonts w:ascii="Symbol" w:hAnsi="Symbol" w:hint="default"/>
      </w:rPr>
    </w:lvl>
    <w:lvl w:ilvl="7" w:tplc="04070003" w:tentative="1">
      <w:start w:val="1"/>
      <w:numFmt w:val="bullet"/>
      <w:lvlText w:val="o"/>
      <w:lvlJc w:val="left"/>
      <w:pPr>
        <w:ind w:left="5755" w:hanging="360"/>
      </w:pPr>
      <w:rPr>
        <w:rFonts w:ascii="Courier New" w:hAnsi="Courier New" w:cs="Courier New" w:hint="default"/>
      </w:rPr>
    </w:lvl>
    <w:lvl w:ilvl="8" w:tplc="04070005" w:tentative="1">
      <w:start w:val="1"/>
      <w:numFmt w:val="bullet"/>
      <w:lvlText w:val=""/>
      <w:lvlJc w:val="left"/>
      <w:pPr>
        <w:ind w:left="6475" w:hanging="360"/>
      </w:pPr>
      <w:rPr>
        <w:rFonts w:ascii="Wingdings" w:hAnsi="Wingdings" w:hint="default"/>
      </w:rPr>
    </w:lvl>
  </w:abstractNum>
  <w:abstractNum w:abstractNumId="13" w15:restartNumberingAfterBreak="0">
    <w:nsid w:val="65ED0FB1"/>
    <w:multiLevelType w:val="hybridMultilevel"/>
    <w:tmpl w:val="695EBF4A"/>
    <w:lvl w:ilvl="0" w:tplc="F1224FFA">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82770FF"/>
    <w:multiLevelType w:val="hybridMultilevel"/>
    <w:tmpl w:val="7E4A6516"/>
    <w:lvl w:ilvl="0" w:tplc="0407000D">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5" w15:restartNumberingAfterBreak="0">
    <w:nsid w:val="70DD10A1"/>
    <w:multiLevelType w:val="hybridMultilevel"/>
    <w:tmpl w:val="2AC4EB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54B1FFC"/>
    <w:multiLevelType w:val="hybridMultilevel"/>
    <w:tmpl w:val="9AECD4BA"/>
    <w:lvl w:ilvl="0" w:tplc="F17CC530">
      <w:start w:val="1"/>
      <w:numFmt w:val="decimal"/>
      <w:lvlText w:val="%1"/>
      <w:lvlJc w:val="left"/>
      <w:pPr>
        <w:ind w:left="720" w:hanging="360"/>
      </w:pPr>
      <w:rPr>
        <w:rFonts w:hint="default"/>
      </w:rPr>
    </w:lvl>
    <w:lvl w:ilvl="1" w:tplc="6BB4690E" w:tentative="1">
      <w:start w:val="1"/>
      <w:numFmt w:val="lowerLetter"/>
      <w:lvlText w:val="%2."/>
      <w:lvlJc w:val="left"/>
      <w:pPr>
        <w:ind w:left="1440" w:hanging="360"/>
      </w:pPr>
    </w:lvl>
    <w:lvl w:ilvl="2" w:tplc="A83EEE94" w:tentative="1">
      <w:start w:val="1"/>
      <w:numFmt w:val="lowerRoman"/>
      <w:lvlText w:val="%3."/>
      <w:lvlJc w:val="right"/>
      <w:pPr>
        <w:ind w:left="2160" w:hanging="180"/>
      </w:pPr>
    </w:lvl>
    <w:lvl w:ilvl="3" w:tplc="6114A8A0" w:tentative="1">
      <w:start w:val="1"/>
      <w:numFmt w:val="decimal"/>
      <w:lvlText w:val="%4."/>
      <w:lvlJc w:val="left"/>
      <w:pPr>
        <w:ind w:left="2880" w:hanging="360"/>
      </w:pPr>
    </w:lvl>
    <w:lvl w:ilvl="4" w:tplc="8BF81440" w:tentative="1">
      <w:start w:val="1"/>
      <w:numFmt w:val="lowerLetter"/>
      <w:lvlText w:val="%5."/>
      <w:lvlJc w:val="left"/>
      <w:pPr>
        <w:ind w:left="3600" w:hanging="360"/>
      </w:pPr>
    </w:lvl>
    <w:lvl w:ilvl="5" w:tplc="1910FA2E" w:tentative="1">
      <w:start w:val="1"/>
      <w:numFmt w:val="lowerRoman"/>
      <w:lvlText w:val="%6."/>
      <w:lvlJc w:val="right"/>
      <w:pPr>
        <w:ind w:left="4320" w:hanging="180"/>
      </w:pPr>
    </w:lvl>
    <w:lvl w:ilvl="6" w:tplc="758A9754" w:tentative="1">
      <w:start w:val="1"/>
      <w:numFmt w:val="decimal"/>
      <w:lvlText w:val="%7."/>
      <w:lvlJc w:val="left"/>
      <w:pPr>
        <w:ind w:left="5040" w:hanging="360"/>
      </w:pPr>
    </w:lvl>
    <w:lvl w:ilvl="7" w:tplc="F1D416EA" w:tentative="1">
      <w:start w:val="1"/>
      <w:numFmt w:val="lowerLetter"/>
      <w:lvlText w:val="%8."/>
      <w:lvlJc w:val="left"/>
      <w:pPr>
        <w:ind w:left="5760" w:hanging="360"/>
      </w:pPr>
    </w:lvl>
    <w:lvl w:ilvl="8" w:tplc="822C67C0" w:tentative="1">
      <w:start w:val="1"/>
      <w:numFmt w:val="lowerRoman"/>
      <w:lvlText w:val="%9."/>
      <w:lvlJc w:val="right"/>
      <w:pPr>
        <w:ind w:left="6480" w:hanging="180"/>
      </w:pPr>
    </w:lvl>
  </w:abstractNum>
  <w:abstractNum w:abstractNumId="17" w15:restartNumberingAfterBreak="0">
    <w:nsid w:val="75BB5081"/>
    <w:multiLevelType w:val="hybridMultilevel"/>
    <w:tmpl w:val="6B1A3996"/>
    <w:lvl w:ilvl="0" w:tplc="F1224FF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474A22"/>
    <w:multiLevelType w:val="hybridMultilevel"/>
    <w:tmpl w:val="7B501AC0"/>
    <w:lvl w:ilvl="0" w:tplc="B75A89E0">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2F8EA4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FDA2A5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3DCF13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F7075F2">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22873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5B8AB0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10AF87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666DED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A985EA8"/>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DA7399C"/>
    <w:multiLevelType w:val="hybridMultilevel"/>
    <w:tmpl w:val="4A980CDE"/>
    <w:lvl w:ilvl="0" w:tplc="41828E30">
      <w:start w:val="1"/>
      <w:numFmt w:val="bullet"/>
      <w:lvlText w:val=""/>
      <w:lvlJc w:val="left"/>
      <w:pPr>
        <w:ind w:left="340" w:hanging="283"/>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61714702">
    <w:abstractNumId w:val="13"/>
  </w:num>
  <w:num w:numId="2" w16cid:durableId="35476382">
    <w:abstractNumId w:val="8"/>
  </w:num>
  <w:num w:numId="3" w16cid:durableId="1966883574">
    <w:abstractNumId w:val="9"/>
  </w:num>
  <w:num w:numId="4" w16cid:durableId="765880977">
    <w:abstractNumId w:val="16"/>
  </w:num>
  <w:num w:numId="5" w16cid:durableId="566646005">
    <w:abstractNumId w:val="15"/>
  </w:num>
  <w:num w:numId="6" w16cid:durableId="1161578760">
    <w:abstractNumId w:val="2"/>
  </w:num>
  <w:num w:numId="7" w16cid:durableId="509442691">
    <w:abstractNumId w:val="19"/>
  </w:num>
  <w:num w:numId="8" w16cid:durableId="526259346">
    <w:abstractNumId w:val="7"/>
  </w:num>
  <w:num w:numId="9" w16cid:durableId="1649286351">
    <w:abstractNumId w:val="6"/>
  </w:num>
  <w:num w:numId="10" w16cid:durableId="1868173444">
    <w:abstractNumId w:val="17"/>
  </w:num>
  <w:num w:numId="11" w16cid:durableId="623124302">
    <w:abstractNumId w:val="14"/>
  </w:num>
  <w:num w:numId="12" w16cid:durableId="181363793">
    <w:abstractNumId w:val="18"/>
  </w:num>
  <w:num w:numId="13" w16cid:durableId="1779569777">
    <w:abstractNumId w:val="20"/>
  </w:num>
  <w:num w:numId="14" w16cid:durableId="178855543">
    <w:abstractNumId w:val="11"/>
  </w:num>
  <w:num w:numId="15" w16cid:durableId="1340429542">
    <w:abstractNumId w:val="1"/>
  </w:num>
  <w:num w:numId="16" w16cid:durableId="2038581839">
    <w:abstractNumId w:val="3"/>
  </w:num>
  <w:num w:numId="17" w16cid:durableId="1349675223">
    <w:abstractNumId w:val="12"/>
  </w:num>
  <w:num w:numId="18" w16cid:durableId="973095295">
    <w:abstractNumId w:val="5"/>
  </w:num>
  <w:num w:numId="19" w16cid:durableId="845100456">
    <w:abstractNumId w:val="10"/>
  </w:num>
  <w:num w:numId="20" w16cid:durableId="760836180">
    <w:abstractNumId w:val="0"/>
  </w:num>
  <w:num w:numId="21" w16cid:durableId="509371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6A8"/>
    <w:rsid w:val="00001F2C"/>
    <w:rsid w:val="000111A1"/>
    <w:rsid w:val="00011B94"/>
    <w:rsid w:val="00021A9A"/>
    <w:rsid w:val="0004012D"/>
    <w:rsid w:val="00043412"/>
    <w:rsid w:val="0006101A"/>
    <w:rsid w:val="000678F1"/>
    <w:rsid w:val="0008514B"/>
    <w:rsid w:val="000A02E3"/>
    <w:rsid w:val="000A52AB"/>
    <w:rsid w:val="000D759B"/>
    <w:rsid w:val="000E08EC"/>
    <w:rsid w:val="000F242F"/>
    <w:rsid w:val="000F612B"/>
    <w:rsid w:val="001111DD"/>
    <w:rsid w:val="001122DB"/>
    <w:rsid w:val="00124D0A"/>
    <w:rsid w:val="00135F58"/>
    <w:rsid w:val="001502DB"/>
    <w:rsid w:val="0015449D"/>
    <w:rsid w:val="00155540"/>
    <w:rsid w:val="00162A5D"/>
    <w:rsid w:val="001676ED"/>
    <w:rsid w:val="0017230F"/>
    <w:rsid w:val="001737AF"/>
    <w:rsid w:val="001761FA"/>
    <w:rsid w:val="00180063"/>
    <w:rsid w:val="00180501"/>
    <w:rsid w:val="00183C43"/>
    <w:rsid w:val="00183FC1"/>
    <w:rsid w:val="001C08CC"/>
    <w:rsid w:val="001E3EDC"/>
    <w:rsid w:val="001E7348"/>
    <w:rsid w:val="001E7531"/>
    <w:rsid w:val="001F34F6"/>
    <w:rsid w:val="001F7A41"/>
    <w:rsid w:val="002233D7"/>
    <w:rsid w:val="00230386"/>
    <w:rsid w:val="00250B98"/>
    <w:rsid w:val="00251B4F"/>
    <w:rsid w:val="00262AC3"/>
    <w:rsid w:val="002800A7"/>
    <w:rsid w:val="00280EC8"/>
    <w:rsid w:val="002947CB"/>
    <w:rsid w:val="00295FF6"/>
    <w:rsid w:val="002C4A57"/>
    <w:rsid w:val="002D1785"/>
    <w:rsid w:val="002D596B"/>
    <w:rsid w:val="002E7638"/>
    <w:rsid w:val="00301A7B"/>
    <w:rsid w:val="003020AC"/>
    <w:rsid w:val="003125EC"/>
    <w:rsid w:val="00313402"/>
    <w:rsid w:val="003255F9"/>
    <w:rsid w:val="003376A8"/>
    <w:rsid w:val="00342039"/>
    <w:rsid w:val="00342FE8"/>
    <w:rsid w:val="00354549"/>
    <w:rsid w:val="003632EA"/>
    <w:rsid w:val="00375DFF"/>
    <w:rsid w:val="00376D14"/>
    <w:rsid w:val="00381179"/>
    <w:rsid w:val="00393ED3"/>
    <w:rsid w:val="003A4ADB"/>
    <w:rsid w:val="003C0533"/>
    <w:rsid w:val="003C060F"/>
    <w:rsid w:val="003E0E0C"/>
    <w:rsid w:val="003E7506"/>
    <w:rsid w:val="003F0E9E"/>
    <w:rsid w:val="003F31B3"/>
    <w:rsid w:val="0040224B"/>
    <w:rsid w:val="00452485"/>
    <w:rsid w:val="00457431"/>
    <w:rsid w:val="00475973"/>
    <w:rsid w:val="004759F9"/>
    <w:rsid w:val="004B04B1"/>
    <w:rsid w:val="004B18CA"/>
    <w:rsid w:val="004B64E3"/>
    <w:rsid w:val="004C4FB4"/>
    <w:rsid w:val="004E66E3"/>
    <w:rsid w:val="0051025F"/>
    <w:rsid w:val="00514CA3"/>
    <w:rsid w:val="00514F12"/>
    <w:rsid w:val="00516F2E"/>
    <w:rsid w:val="00520044"/>
    <w:rsid w:val="00521C09"/>
    <w:rsid w:val="00546365"/>
    <w:rsid w:val="005478CF"/>
    <w:rsid w:val="00550F07"/>
    <w:rsid w:val="00555914"/>
    <w:rsid w:val="00562B68"/>
    <w:rsid w:val="00565D09"/>
    <w:rsid w:val="00585356"/>
    <w:rsid w:val="005A5724"/>
    <w:rsid w:val="005C18E1"/>
    <w:rsid w:val="005C4EC0"/>
    <w:rsid w:val="005C6954"/>
    <w:rsid w:val="005E0721"/>
    <w:rsid w:val="005F3FDD"/>
    <w:rsid w:val="005F4F1D"/>
    <w:rsid w:val="005F7989"/>
    <w:rsid w:val="00604962"/>
    <w:rsid w:val="00616022"/>
    <w:rsid w:val="00627767"/>
    <w:rsid w:val="00627871"/>
    <w:rsid w:val="00633E3D"/>
    <w:rsid w:val="006507BF"/>
    <w:rsid w:val="00650EE1"/>
    <w:rsid w:val="006609DF"/>
    <w:rsid w:val="00691BD4"/>
    <w:rsid w:val="006B3F24"/>
    <w:rsid w:val="006C1754"/>
    <w:rsid w:val="006C1D93"/>
    <w:rsid w:val="006E107C"/>
    <w:rsid w:val="006F03C3"/>
    <w:rsid w:val="006F5BE7"/>
    <w:rsid w:val="007170C8"/>
    <w:rsid w:val="00724C9C"/>
    <w:rsid w:val="007261E6"/>
    <w:rsid w:val="007302C4"/>
    <w:rsid w:val="00731C4F"/>
    <w:rsid w:val="00737369"/>
    <w:rsid w:val="00774C1A"/>
    <w:rsid w:val="0079468D"/>
    <w:rsid w:val="007D4A21"/>
    <w:rsid w:val="007D5284"/>
    <w:rsid w:val="007D75B9"/>
    <w:rsid w:val="007E7357"/>
    <w:rsid w:val="007F1EB0"/>
    <w:rsid w:val="007F3B57"/>
    <w:rsid w:val="007F7523"/>
    <w:rsid w:val="00836C3D"/>
    <w:rsid w:val="00854162"/>
    <w:rsid w:val="008572D5"/>
    <w:rsid w:val="00881D17"/>
    <w:rsid w:val="008B2A09"/>
    <w:rsid w:val="008D75BC"/>
    <w:rsid w:val="008E099D"/>
    <w:rsid w:val="008E54B3"/>
    <w:rsid w:val="00900639"/>
    <w:rsid w:val="00905ABA"/>
    <w:rsid w:val="0090624F"/>
    <w:rsid w:val="00937C12"/>
    <w:rsid w:val="00942E56"/>
    <w:rsid w:val="00944957"/>
    <w:rsid w:val="00946895"/>
    <w:rsid w:val="00960465"/>
    <w:rsid w:val="009633C5"/>
    <w:rsid w:val="00970245"/>
    <w:rsid w:val="0097385C"/>
    <w:rsid w:val="009816D1"/>
    <w:rsid w:val="009832FE"/>
    <w:rsid w:val="00984376"/>
    <w:rsid w:val="00986794"/>
    <w:rsid w:val="009960F4"/>
    <w:rsid w:val="009A7620"/>
    <w:rsid w:val="009D627C"/>
    <w:rsid w:val="009E4B21"/>
    <w:rsid w:val="00A1788C"/>
    <w:rsid w:val="00A27E57"/>
    <w:rsid w:val="00A62A68"/>
    <w:rsid w:val="00A64522"/>
    <w:rsid w:val="00A76970"/>
    <w:rsid w:val="00A947D9"/>
    <w:rsid w:val="00AA3FEC"/>
    <w:rsid w:val="00AA6816"/>
    <w:rsid w:val="00AB55E6"/>
    <w:rsid w:val="00AC0391"/>
    <w:rsid w:val="00AD6D25"/>
    <w:rsid w:val="00AE4F4E"/>
    <w:rsid w:val="00AF399B"/>
    <w:rsid w:val="00B100E7"/>
    <w:rsid w:val="00B45EAF"/>
    <w:rsid w:val="00B60FDE"/>
    <w:rsid w:val="00B624B6"/>
    <w:rsid w:val="00B70F1F"/>
    <w:rsid w:val="00B90EEF"/>
    <w:rsid w:val="00B94642"/>
    <w:rsid w:val="00BA0682"/>
    <w:rsid w:val="00BB1FB6"/>
    <w:rsid w:val="00BC3C1D"/>
    <w:rsid w:val="00BF4AD2"/>
    <w:rsid w:val="00C1721F"/>
    <w:rsid w:val="00C228A0"/>
    <w:rsid w:val="00C33400"/>
    <w:rsid w:val="00C357BF"/>
    <w:rsid w:val="00C4021F"/>
    <w:rsid w:val="00C4608E"/>
    <w:rsid w:val="00C57E5F"/>
    <w:rsid w:val="00C57FBF"/>
    <w:rsid w:val="00C624F1"/>
    <w:rsid w:val="00C663B5"/>
    <w:rsid w:val="00C8075E"/>
    <w:rsid w:val="00C83753"/>
    <w:rsid w:val="00C90132"/>
    <w:rsid w:val="00C93B09"/>
    <w:rsid w:val="00CB3BB5"/>
    <w:rsid w:val="00CB51E2"/>
    <w:rsid w:val="00CD0A22"/>
    <w:rsid w:val="00CE6892"/>
    <w:rsid w:val="00CE755C"/>
    <w:rsid w:val="00CE7700"/>
    <w:rsid w:val="00CF023D"/>
    <w:rsid w:val="00CF271D"/>
    <w:rsid w:val="00D03CB7"/>
    <w:rsid w:val="00D14846"/>
    <w:rsid w:val="00D178CC"/>
    <w:rsid w:val="00D24518"/>
    <w:rsid w:val="00D26418"/>
    <w:rsid w:val="00D5011A"/>
    <w:rsid w:val="00D51DD1"/>
    <w:rsid w:val="00D7576F"/>
    <w:rsid w:val="00D814A8"/>
    <w:rsid w:val="00D96484"/>
    <w:rsid w:val="00D96DCA"/>
    <w:rsid w:val="00DA2BAC"/>
    <w:rsid w:val="00DA5DE8"/>
    <w:rsid w:val="00DC1741"/>
    <w:rsid w:val="00DC3AAF"/>
    <w:rsid w:val="00DC416F"/>
    <w:rsid w:val="00DE2535"/>
    <w:rsid w:val="00DE66E0"/>
    <w:rsid w:val="00E103AC"/>
    <w:rsid w:val="00E173C9"/>
    <w:rsid w:val="00E17AE8"/>
    <w:rsid w:val="00E24F9F"/>
    <w:rsid w:val="00E266D2"/>
    <w:rsid w:val="00E3021E"/>
    <w:rsid w:val="00E47658"/>
    <w:rsid w:val="00E76C2C"/>
    <w:rsid w:val="00E97581"/>
    <w:rsid w:val="00ED2EEC"/>
    <w:rsid w:val="00EE710A"/>
    <w:rsid w:val="00EF26A5"/>
    <w:rsid w:val="00F07509"/>
    <w:rsid w:val="00F22CBF"/>
    <w:rsid w:val="00F22D78"/>
    <w:rsid w:val="00F33A8C"/>
    <w:rsid w:val="00F4216A"/>
    <w:rsid w:val="00F479C0"/>
    <w:rsid w:val="00F57F4E"/>
    <w:rsid w:val="00F6075A"/>
    <w:rsid w:val="00F770DF"/>
    <w:rsid w:val="00F82B7E"/>
    <w:rsid w:val="00FA6832"/>
    <w:rsid w:val="00FD235B"/>
  </w:rsids>
  <m:mathPr>
    <m:mathFont m:val="Cambria Math"/>
    <m:brkBin m:val="before"/>
    <m:brkBinSub m:val="--"/>
    <m:smallFrac m:val="0"/>
    <m:dispDef/>
    <m:lMargin m:val="0"/>
    <m:rMargin m:val="0"/>
    <m:defJc m:val="centerGroup"/>
    <m:wrapIndent m:val="1440"/>
    <m:intLim m:val="subSup"/>
    <m:naryLim m:val="undOvr"/>
  </m:mathPr>
  <w:themeFontLang w:val="de-DE"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2598C"/>
  <w15:docId w15:val="{BE0C1812-3C4D-4727-B0E0-DC9AB7846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46895"/>
    <w:pPr>
      <w:spacing w:before="120" w:after="120" w:line="360" w:lineRule="auto"/>
      <w:jc w:val="both"/>
    </w:pPr>
    <w:rPr>
      <w:rFonts w:ascii="Times New Roman" w:hAnsi="Times New Roman"/>
      <w:sz w:val="24"/>
    </w:rPr>
  </w:style>
  <w:style w:type="paragraph" w:styleId="berschrift1">
    <w:name w:val="heading 1"/>
    <w:basedOn w:val="Standard"/>
    <w:next w:val="Standard"/>
    <w:link w:val="berschrift1Zchn"/>
    <w:uiPriority w:val="9"/>
    <w:qFormat/>
    <w:rsid w:val="001E7348"/>
    <w:pPr>
      <w:keepNext/>
      <w:keepLines/>
      <w:pageBreakBefore/>
      <w:numPr>
        <w:numId w:val="2"/>
      </w:numPr>
      <w:spacing w:before="0"/>
      <w:ind w:left="397" w:hanging="397"/>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2D1785"/>
    <w:pPr>
      <w:keepNext/>
      <w:keepLines/>
      <w:numPr>
        <w:ilvl w:val="1"/>
        <w:numId w:val="2"/>
      </w:numPr>
      <w:spacing w:before="360"/>
      <w:ind w:left="578" w:hanging="578"/>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1E7348"/>
    <w:pPr>
      <w:keepNext/>
      <w:keepLines/>
      <w:numPr>
        <w:ilvl w:val="2"/>
        <w:numId w:val="2"/>
      </w:numPr>
      <w:spacing w:before="360"/>
      <w:ind w:left="737" w:hanging="737"/>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semiHidden/>
    <w:unhideWhenUsed/>
    <w:qFormat/>
    <w:rsid w:val="001E7348"/>
    <w:pPr>
      <w:keepNext/>
      <w:keepLines/>
      <w:numPr>
        <w:ilvl w:val="3"/>
        <w:numId w:val="2"/>
      </w:numPr>
      <w:spacing w:before="360"/>
      <w:ind w:left="862" w:hanging="862"/>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E66E0"/>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E66E0"/>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E66E0"/>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E66E0"/>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DE66E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E7348"/>
    <w:rPr>
      <w:rFonts w:ascii="Times New Roman" w:eastAsiaTheme="majorEastAsia" w:hAnsi="Times New Roman" w:cstheme="majorBidi"/>
      <w:b/>
      <w:bCs/>
      <w:color w:val="000000" w:themeColor="text1"/>
      <w:sz w:val="28"/>
      <w:szCs w:val="28"/>
    </w:rPr>
  </w:style>
  <w:style w:type="character" w:customStyle="1" w:styleId="berschrift2Zchn">
    <w:name w:val="Überschrift 2 Zchn"/>
    <w:basedOn w:val="Absatz-Standardschriftart"/>
    <w:link w:val="berschrift2"/>
    <w:uiPriority w:val="9"/>
    <w:rsid w:val="002D1785"/>
    <w:rPr>
      <w:rFonts w:ascii="Times New Roman" w:eastAsiaTheme="majorEastAsia" w:hAnsi="Times New Roman" w:cstheme="majorBidi"/>
      <w:b/>
      <w:bCs/>
      <w:color w:val="000000" w:themeColor="text1"/>
      <w:sz w:val="24"/>
      <w:szCs w:val="26"/>
    </w:rPr>
  </w:style>
  <w:style w:type="paragraph" w:styleId="Kopfzeile">
    <w:name w:val="header"/>
    <w:basedOn w:val="Standard"/>
    <w:link w:val="KopfzeileZchn"/>
    <w:uiPriority w:val="99"/>
    <w:unhideWhenUsed/>
    <w:rsid w:val="008B2A0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B2A09"/>
    <w:rPr>
      <w:rFonts w:ascii="Times New Roman" w:hAnsi="Times New Roman"/>
      <w:sz w:val="24"/>
    </w:rPr>
  </w:style>
  <w:style w:type="paragraph" w:styleId="Fuzeile">
    <w:name w:val="footer"/>
    <w:basedOn w:val="Standard"/>
    <w:link w:val="FuzeileZchn"/>
    <w:uiPriority w:val="99"/>
    <w:unhideWhenUsed/>
    <w:rsid w:val="008B2A0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B2A09"/>
    <w:rPr>
      <w:rFonts w:ascii="Times New Roman" w:hAnsi="Times New Roman"/>
      <w:sz w:val="24"/>
    </w:rPr>
  </w:style>
  <w:style w:type="paragraph" w:styleId="Sprechblasentext">
    <w:name w:val="Balloon Text"/>
    <w:basedOn w:val="Standard"/>
    <w:link w:val="SprechblasentextZchn"/>
    <w:uiPriority w:val="99"/>
    <w:semiHidden/>
    <w:unhideWhenUsed/>
    <w:rsid w:val="007261E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61E6"/>
    <w:rPr>
      <w:rFonts w:ascii="Tahoma" w:hAnsi="Tahoma" w:cs="Tahoma"/>
      <w:sz w:val="16"/>
      <w:szCs w:val="16"/>
    </w:rPr>
  </w:style>
  <w:style w:type="numbering" w:customStyle="1" w:styleId="Formatvorlage1">
    <w:name w:val="Formatvorlage1"/>
    <w:uiPriority w:val="99"/>
    <w:rsid w:val="00DE66E0"/>
    <w:pPr>
      <w:numPr>
        <w:numId w:val="7"/>
      </w:numPr>
    </w:pPr>
  </w:style>
  <w:style w:type="character" w:customStyle="1" w:styleId="berschrift3Zchn">
    <w:name w:val="Überschrift 3 Zchn"/>
    <w:basedOn w:val="Absatz-Standardschriftart"/>
    <w:link w:val="berschrift3"/>
    <w:uiPriority w:val="9"/>
    <w:rsid w:val="001E7348"/>
    <w:rPr>
      <w:rFonts w:asciiTheme="majorHAnsi" w:eastAsiaTheme="majorEastAsia" w:hAnsiTheme="majorHAnsi" w:cstheme="majorBidi"/>
      <w:b/>
      <w:bCs/>
      <w:sz w:val="24"/>
    </w:rPr>
  </w:style>
  <w:style w:type="character" w:customStyle="1" w:styleId="berschrift4Zchn">
    <w:name w:val="Überschrift 4 Zchn"/>
    <w:basedOn w:val="Absatz-Standardschriftart"/>
    <w:link w:val="berschrift4"/>
    <w:uiPriority w:val="9"/>
    <w:semiHidden/>
    <w:rsid w:val="001E7348"/>
    <w:rPr>
      <w:rFonts w:asciiTheme="majorHAnsi" w:eastAsiaTheme="majorEastAsia" w:hAnsiTheme="majorHAnsi" w:cstheme="majorBidi"/>
      <w:b/>
      <w:bCs/>
      <w:i/>
      <w:iCs/>
      <w:color w:val="4F81BD" w:themeColor="accent1"/>
      <w:sz w:val="24"/>
    </w:rPr>
  </w:style>
  <w:style w:type="character" w:customStyle="1" w:styleId="berschrift5Zchn">
    <w:name w:val="Überschrift 5 Zchn"/>
    <w:basedOn w:val="Absatz-Standardschriftart"/>
    <w:link w:val="berschrift5"/>
    <w:uiPriority w:val="9"/>
    <w:semiHidden/>
    <w:rsid w:val="00DE66E0"/>
    <w:rPr>
      <w:rFonts w:asciiTheme="majorHAnsi" w:eastAsiaTheme="majorEastAsia" w:hAnsiTheme="majorHAnsi" w:cstheme="majorBidi"/>
      <w:color w:val="243F60" w:themeColor="accent1" w:themeShade="7F"/>
      <w:sz w:val="24"/>
    </w:rPr>
  </w:style>
  <w:style w:type="character" w:customStyle="1" w:styleId="berschrift6Zchn">
    <w:name w:val="Überschrift 6 Zchn"/>
    <w:basedOn w:val="Absatz-Standardschriftart"/>
    <w:link w:val="berschrift6"/>
    <w:uiPriority w:val="9"/>
    <w:semiHidden/>
    <w:rsid w:val="00DE66E0"/>
    <w:rPr>
      <w:rFonts w:asciiTheme="majorHAnsi" w:eastAsiaTheme="majorEastAsia" w:hAnsiTheme="majorHAnsi" w:cstheme="majorBidi"/>
      <w:i/>
      <w:iCs/>
      <w:color w:val="243F60" w:themeColor="accent1" w:themeShade="7F"/>
      <w:sz w:val="24"/>
    </w:rPr>
  </w:style>
  <w:style w:type="character" w:customStyle="1" w:styleId="berschrift7Zchn">
    <w:name w:val="Überschrift 7 Zchn"/>
    <w:basedOn w:val="Absatz-Standardschriftart"/>
    <w:link w:val="berschrift7"/>
    <w:uiPriority w:val="9"/>
    <w:semiHidden/>
    <w:rsid w:val="00DE66E0"/>
    <w:rPr>
      <w:rFonts w:asciiTheme="majorHAnsi" w:eastAsiaTheme="majorEastAsia" w:hAnsiTheme="majorHAnsi" w:cstheme="majorBidi"/>
      <w:i/>
      <w:iCs/>
      <w:color w:val="404040" w:themeColor="text1" w:themeTint="BF"/>
      <w:sz w:val="24"/>
    </w:rPr>
  </w:style>
  <w:style w:type="character" w:customStyle="1" w:styleId="berschrift8Zchn">
    <w:name w:val="Überschrift 8 Zchn"/>
    <w:basedOn w:val="Absatz-Standardschriftart"/>
    <w:link w:val="berschrift8"/>
    <w:uiPriority w:val="9"/>
    <w:semiHidden/>
    <w:rsid w:val="00DE66E0"/>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E66E0"/>
    <w:rPr>
      <w:rFonts w:asciiTheme="majorHAnsi" w:eastAsiaTheme="majorEastAsia" w:hAnsiTheme="majorHAnsi" w:cstheme="majorBidi"/>
      <w:i/>
      <w:iCs/>
      <w:color w:val="404040" w:themeColor="text1" w:themeTint="BF"/>
      <w:sz w:val="20"/>
      <w:szCs w:val="20"/>
    </w:rPr>
  </w:style>
  <w:style w:type="paragraph" w:styleId="Listenabsatz">
    <w:name w:val="List Paragraph"/>
    <w:basedOn w:val="Standard"/>
    <w:uiPriority w:val="1"/>
    <w:qFormat/>
    <w:rsid w:val="00CF271D"/>
    <w:pPr>
      <w:spacing w:line="240" w:lineRule="auto"/>
      <w:ind w:left="720"/>
    </w:pPr>
  </w:style>
  <w:style w:type="paragraph" w:styleId="Inhaltsverzeichnisberschrift">
    <w:name w:val="TOC Heading"/>
    <w:basedOn w:val="berschrift1"/>
    <w:next w:val="Standard"/>
    <w:uiPriority w:val="39"/>
    <w:unhideWhenUsed/>
    <w:qFormat/>
    <w:rsid w:val="00836C3D"/>
    <w:pPr>
      <w:numPr>
        <w:numId w:val="0"/>
      </w:numPr>
      <w:spacing w:before="480" w:after="0" w:line="276" w:lineRule="auto"/>
      <w:jc w:val="left"/>
      <w:outlineLvl w:val="9"/>
    </w:pPr>
    <w:rPr>
      <w:rFonts w:asciiTheme="majorHAnsi" w:hAnsiTheme="majorHAnsi"/>
      <w:color w:val="365F91" w:themeColor="accent1" w:themeShade="BF"/>
      <w:lang w:eastAsia="de-DE" w:bidi="si-LK"/>
    </w:rPr>
  </w:style>
  <w:style w:type="paragraph" w:styleId="Verzeichnis1">
    <w:name w:val="toc 1"/>
    <w:aliases w:val="UBW"/>
    <w:basedOn w:val="Standard"/>
    <w:next w:val="Standard"/>
    <w:autoRedefine/>
    <w:uiPriority w:val="39"/>
    <w:unhideWhenUsed/>
    <w:rsid w:val="001E7348"/>
    <w:pPr>
      <w:tabs>
        <w:tab w:val="left" w:pos="426"/>
        <w:tab w:val="right" w:leader="dot" w:pos="8494"/>
      </w:tabs>
      <w:spacing w:after="100"/>
    </w:pPr>
    <w:rPr>
      <w:b/>
      <w:bCs/>
      <w:noProof/>
    </w:rPr>
  </w:style>
  <w:style w:type="paragraph" w:styleId="Verzeichnis2">
    <w:name w:val="toc 2"/>
    <w:basedOn w:val="Standard"/>
    <w:next w:val="Standard"/>
    <w:autoRedefine/>
    <w:uiPriority w:val="39"/>
    <w:unhideWhenUsed/>
    <w:rsid w:val="00616022"/>
    <w:pPr>
      <w:tabs>
        <w:tab w:val="left" w:pos="426"/>
        <w:tab w:val="left" w:pos="880"/>
        <w:tab w:val="right" w:leader="dot" w:pos="8494"/>
      </w:tabs>
      <w:spacing w:after="100"/>
      <w:ind w:left="426"/>
    </w:pPr>
  </w:style>
  <w:style w:type="character" w:styleId="Hyperlink">
    <w:name w:val="Hyperlink"/>
    <w:basedOn w:val="Absatz-Standardschriftart"/>
    <w:uiPriority w:val="99"/>
    <w:unhideWhenUsed/>
    <w:rsid w:val="00836C3D"/>
    <w:rPr>
      <w:color w:val="0000FF" w:themeColor="hyperlink"/>
      <w:u w:val="single"/>
    </w:rPr>
  </w:style>
  <w:style w:type="paragraph" w:styleId="Beschriftung">
    <w:name w:val="caption"/>
    <w:basedOn w:val="Standard"/>
    <w:next w:val="Standard"/>
    <w:uiPriority w:val="35"/>
    <w:unhideWhenUsed/>
    <w:qFormat/>
    <w:rsid w:val="00946895"/>
    <w:pPr>
      <w:spacing w:line="240" w:lineRule="auto"/>
    </w:pPr>
    <w:rPr>
      <w:b/>
      <w:bCs/>
      <w:sz w:val="20"/>
      <w:szCs w:val="18"/>
    </w:rPr>
  </w:style>
  <w:style w:type="paragraph" w:styleId="Abbildungsverzeichnis">
    <w:name w:val="table of figures"/>
    <w:basedOn w:val="Standard"/>
    <w:next w:val="Standard"/>
    <w:uiPriority w:val="99"/>
    <w:unhideWhenUsed/>
    <w:rsid w:val="00D24518"/>
    <w:pPr>
      <w:spacing w:after="0"/>
    </w:pPr>
  </w:style>
  <w:style w:type="table" w:customStyle="1" w:styleId="TableGrid">
    <w:name w:val="TableGrid"/>
    <w:rsid w:val="00627767"/>
    <w:pPr>
      <w:spacing w:after="0" w:line="240" w:lineRule="auto"/>
    </w:pPr>
    <w:rPr>
      <w:rFonts w:eastAsiaTheme="minorEastAsia"/>
      <w:lang w:eastAsia="de-DE"/>
    </w:rPr>
    <w:tblPr>
      <w:tblCellMar>
        <w:top w:w="0" w:type="dxa"/>
        <w:left w:w="0" w:type="dxa"/>
        <w:bottom w:w="0" w:type="dxa"/>
        <w:right w:w="0" w:type="dxa"/>
      </w:tblCellMar>
    </w:tblPr>
  </w:style>
  <w:style w:type="table" w:styleId="Tabellenraster">
    <w:name w:val="Table Grid"/>
    <w:basedOn w:val="NormaleTabelle"/>
    <w:uiPriority w:val="39"/>
    <w:rsid w:val="00627767"/>
    <w:pPr>
      <w:spacing w:after="0" w:line="240" w:lineRule="auto"/>
    </w:pPr>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BibliographyEntry">
    <w:name w:val="Citavi Bibliography Entry"/>
    <w:basedOn w:val="Standard"/>
    <w:link w:val="CitaviBibliographyEntryZchn"/>
    <w:rsid w:val="000F612B"/>
    <w:pPr>
      <w:tabs>
        <w:tab w:val="left" w:pos="283"/>
      </w:tabs>
      <w:spacing w:after="0"/>
      <w:ind w:left="283" w:hanging="283"/>
      <w:jc w:val="left"/>
    </w:pPr>
  </w:style>
  <w:style w:type="character" w:customStyle="1" w:styleId="CitaviBibliographyEntryZchn">
    <w:name w:val="Citavi Bibliography Entry Zchn"/>
    <w:basedOn w:val="Absatz-Standardschriftart"/>
    <w:link w:val="CitaviBibliographyEntry"/>
    <w:rsid w:val="000F612B"/>
    <w:rPr>
      <w:rFonts w:ascii="Times New Roman" w:hAnsi="Times New Roman"/>
      <w:sz w:val="24"/>
    </w:rPr>
  </w:style>
  <w:style w:type="paragraph" w:styleId="Verzeichnis3">
    <w:name w:val="toc 3"/>
    <w:basedOn w:val="Standard"/>
    <w:next w:val="Standard"/>
    <w:autoRedefine/>
    <w:uiPriority w:val="39"/>
    <w:unhideWhenUsed/>
    <w:rsid w:val="00616022"/>
    <w:pPr>
      <w:tabs>
        <w:tab w:val="right" w:leader="dot" w:pos="8494"/>
      </w:tabs>
      <w:spacing w:after="100"/>
      <w:ind w:left="1418" w:hanging="567"/>
    </w:pPr>
  </w:style>
  <w:style w:type="character" w:styleId="Kommentarzeichen">
    <w:name w:val="annotation reference"/>
    <w:basedOn w:val="Absatz-Standardschriftart"/>
    <w:uiPriority w:val="99"/>
    <w:semiHidden/>
    <w:unhideWhenUsed/>
    <w:rsid w:val="00180501"/>
    <w:rPr>
      <w:sz w:val="16"/>
      <w:szCs w:val="16"/>
    </w:rPr>
  </w:style>
  <w:style w:type="paragraph" w:styleId="Kommentartext">
    <w:name w:val="annotation text"/>
    <w:basedOn w:val="Standard"/>
    <w:link w:val="KommentartextZchn"/>
    <w:uiPriority w:val="99"/>
    <w:semiHidden/>
    <w:unhideWhenUsed/>
    <w:rsid w:val="00180501"/>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80501"/>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180501"/>
    <w:rPr>
      <w:b/>
      <w:bCs/>
    </w:rPr>
  </w:style>
  <w:style w:type="character" w:customStyle="1" w:styleId="KommentarthemaZchn">
    <w:name w:val="Kommentarthema Zchn"/>
    <w:basedOn w:val="KommentartextZchn"/>
    <w:link w:val="Kommentarthema"/>
    <w:uiPriority w:val="99"/>
    <w:semiHidden/>
    <w:rsid w:val="00180501"/>
    <w:rPr>
      <w:rFonts w:ascii="Times New Roman" w:hAnsi="Times New Roman"/>
      <w:b/>
      <w:bCs/>
      <w:sz w:val="20"/>
      <w:szCs w:val="20"/>
    </w:rPr>
  </w:style>
  <w:style w:type="paragraph" w:styleId="Funotentext">
    <w:name w:val="footnote text"/>
    <w:basedOn w:val="Standard"/>
    <w:link w:val="FunotentextZchn"/>
    <w:uiPriority w:val="99"/>
    <w:semiHidden/>
    <w:unhideWhenUsed/>
    <w:rsid w:val="0097385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97385C"/>
    <w:rPr>
      <w:rFonts w:ascii="Times New Roman" w:hAnsi="Times New Roman"/>
      <w:sz w:val="20"/>
      <w:szCs w:val="20"/>
    </w:rPr>
  </w:style>
  <w:style w:type="character" w:styleId="Funotenzeichen">
    <w:name w:val="footnote reference"/>
    <w:basedOn w:val="Absatz-Standardschriftart"/>
    <w:uiPriority w:val="99"/>
    <w:semiHidden/>
    <w:unhideWhenUsed/>
    <w:rsid w:val="0097385C"/>
    <w:rPr>
      <w:vertAlign w:val="superscript"/>
    </w:rPr>
  </w:style>
  <w:style w:type="character" w:customStyle="1" w:styleId="hgkelc">
    <w:name w:val="hgkelc"/>
    <w:basedOn w:val="Absatz-Standardschriftart"/>
    <w:rsid w:val="006C1754"/>
  </w:style>
  <w:style w:type="character" w:customStyle="1" w:styleId="NichtaufgelsteErwhnung1">
    <w:name w:val="Nicht aufgelöste Erwähnung1"/>
    <w:basedOn w:val="Absatz-Standardschriftart"/>
    <w:uiPriority w:val="99"/>
    <w:semiHidden/>
    <w:unhideWhenUsed/>
    <w:rsid w:val="00F479C0"/>
    <w:rPr>
      <w:color w:val="605E5C"/>
      <w:shd w:val="clear" w:color="auto" w:fill="E1DFDD"/>
    </w:rPr>
  </w:style>
  <w:style w:type="paragraph" w:customStyle="1" w:styleId="Funote">
    <w:name w:val="Fußnote"/>
    <w:basedOn w:val="Funotentext"/>
    <w:qFormat/>
    <w:rsid w:val="001E7348"/>
    <w:pPr>
      <w:spacing w:before="60" w:after="60"/>
      <w:ind w:left="284" w:hanging="284"/>
    </w:pPr>
  </w:style>
  <w:style w:type="paragraph" w:styleId="Textkrper">
    <w:name w:val="Body Text"/>
    <w:basedOn w:val="Standard"/>
    <w:link w:val="TextkrperZchn"/>
    <w:uiPriority w:val="1"/>
    <w:qFormat/>
    <w:rsid w:val="00AA3FEC"/>
    <w:pPr>
      <w:widowControl w:val="0"/>
      <w:autoSpaceDE w:val="0"/>
      <w:autoSpaceDN w:val="0"/>
      <w:spacing w:before="0" w:after="0" w:line="240" w:lineRule="auto"/>
      <w:jc w:val="left"/>
    </w:pPr>
    <w:rPr>
      <w:rFonts w:ascii="Calibri" w:eastAsia="Calibri" w:hAnsi="Calibri" w:cs="Calibri"/>
      <w:sz w:val="22"/>
    </w:rPr>
  </w:style>
  <w:style w:type="character" w:customStyle="1" w:styleId="TextkrperZchn">
    <w:name w:val="Textkörper Zchn"/>
    <w:basedOn w:val="Absatz-Standardschriftart"/>
    <w:link w:val="Textkrper"/>
    <w:uiPriority w:val="1"/>
    <w:rsid w:val="00AA3FEC"/>
    <w:rPr>
      <w:rFonts w:ascii="Calibri" w:eastAsia="Calibri" w:hAnsi="Calibri" w:cs="Calibri"/>
    </w:rPr>
  </w:style>
  <w:style w:type="character" w:styleId="NichtaufgelsteErwhnung">
    <w:name w:val="Unresolved Mention"/>
    <w:basedOn w:val="Absatz-Standardschriftart"/>
    <w:uiPriority w:val="99"/>
    <w:semiHidden/>
    <w:unhideWhenUsed/>
    <w:rsid w:val="00C334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835291">
      <w:bodyDiv w:val="1"/>
      <w:marLeft w:val="0"/>
      <w:marRight w:val="0"/>
      <w:marTop w:val="0"/>
      <w:marBottom w:val="0"/>
      <w:divBdr>
        <w:top w:val="none" w:sz="0" w:space="0" w:color="auto"/>
        <w:left w:val="none" w:sz="0" w:space="0" w:color="auto"/>
        <w:bottom w:val="none" w:sz="0" w:space="0" w:color="auto"/>
        <w:right w:val="none" w:sz="0" w:space="0" w:color="auto"/>
      </w:divBdr>
      <w:divsChild>
        <w:div w:id="1455712111">
          <w:marLeft w:val="0"/>
          <w:marRight w:val="0"/>
          <w:marTop w:val="0"/>
          <w:marBottom w:val="0"/>
          <w:divBdr>
            <w:top w:val="none" w:sz="0" w:space="0" w:color="auto"/>
            <w:left w:val="none" w:sz="0" w:space="0" w:color="auto"/>
            <w:bottom w:val="none" w:sz="0" w:space="0" w:color="auto"/>
            <w:right w:val="none" w:sz="0" w:space="0" w:color="auto"/>
          </w:divBdr>
        </w:div>
      </w:divsChild>
    </w:div>
    <w:div w:id="1070545503">
      <w:bodyDiv w:val="1"/>
      <w:marLeft w:val="0"/>
      <w:marRight w:val="0"/>
      <w:marTop w:val="0"/>
      <w:marBottom w:val="0"/>
      <w:divBdr>
        <w:top w:val="none" w:sz="0" w:space="0" w:color="auto"/>
        <w:left w:val="none" w:sz="0" w:space="0" w:color="auto"/>
        <w:bottom w:val="none" w:sz="0" w:space="0" w:color="auto"/>
        <w:right w:val="none" w:sz="0" w:space="0" w:color="auto"/>
      </w:divBdr>
      <w:divsChild>
        <w:div w:id="949623127">
          <w:marLeft w:val="0"/>
          <w:marRight w:val="0"/>
          <w:marTop w:val="0"/>
          <w:marBottom w:val="0"/>
          <w:divBdr>
            <w:top w:val="none" w:sz="0" w:space="0" w:color="auto"/>
            <w:left w:val="none" w:sz="0" w:space="0" w:color="auto"/>
            <w:bottom w:val="none" w:sz="0" w:space="0" w:color="auto"/>
            <w:right w:val="none" w:sz="0" w:space="0" w:color="auto"/>
          </w:divBdr>
        </w:div>
      </w:divsChild>
    </w:div>
    <w:div w:id="2067410908">
      <w:bodyDiv w:val="1"/>
      <w:marLeft w:val="0"/>
      <w:marRight w:val="0"/>
      <w:marTop w:val="0"/>
      <w:marBottom w:val="0"/>
      <w:divBdr>
        <w:top w:val="none" w:sz="0" w:space="0" w:color="auto"/>
        <w:left w:val="none" w:sz="0" w:space="0" w:color="auto"/>
        <w:bottom w:val="none" w:sz="0" w:space="0" w:color="auto"/>
        <w:right w:val="none" w:sz="0" w:space="0" w:color="auto"/>
      </w:divBdr>
    </w:div>
    <w:div w:id="210758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raun\Desktop\SC%20Dokumentvorlage%20Master%20Thesi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E4714-4D33-434A-9030-30808B22B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 Dokumentvorlage Master Thesis</Template>
  <TotalTime>0</TotalTime>
  <Pages>12</Pages>
  <Words>883</Words>
  <Characters>5563</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Umwelt Campus Birkenfeld</Company>
  <LinksUpToDate>false</LinksUpToDate>
  <CharactersWithSpaces>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Braun</dc:creator>
  <cp:lastModifiedBy>Andreas Stumm</cp:lastModifiedBy>
  <cp:revision>2</cp:revision>
  <cp:lastPrinted>2017-01-31T11:36:00Z</cp:lastPrinted>
  <dcterms:created xsi:type="dcterms:W3CDTF">2026-10-15T11:23:00Z</dcterms:created>
  <dcterms:modified xsi:type="dcterms:W3CDTF">2026-10-15T11:23:00Z</dcterms:modified>
</cp:coreProperties>
</file>